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942EF" w14:textId="77777777" w:rsidR="00FB54C8" w:rsidRDefault="00FB54C8" w:rsidP="00FB54C8">
      <w:pPr>
        <w:spacing w:line="276" w:lineRule="auto"/>
        <w:ind w:left="6372" w:firstLine="708"/>
        <w:rPr>
          <w:b/>
          <w:color w:val="000000" w:themeColor="text1"/>
          <w:sz w:val="24"/>
          <w:szCs w:val="24"/>
        </w:rPr>
      </w:pPr>
      <w:r>
        <w:rPr>
          <w:b/>
          <w:noProof/>
        </w:rPr>
        <w:drawing>
          <wp:anchor distT="0" distB="0" distL="114300" distR="114300" simplePos="0" relativeHeight="251658240" behindDoc="0" locked="0" layoutInCell="1" allowOverlap="1" wp14:anchorId="54E1793C" wp14:editId="7117172F">
            <wp:simplePos x="0" y="0"/>
            <wp:positionH relativeFrom="column">
              <wp:posOffset>89535</wp:posOffset>
            </wp:positionH>
            <wp:positionV relativeFrom="paragraph">
              <wp:posOffset>114300</wp:posOffset>
            </wp:positionV>
            <wp:extent cx="1203960" cy="1203960"/>
            <wp:effectExtent l="0" t="0" r="0" b="0"/>
            <wp:wrapTopAndBottom/>
            <wp:docPr id="1" name="Resim 1" descr="C:\Users\YAZIISLERI\Desktop\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ZIISLERI\Desktop\logo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3960" cy="1203960"/>
                    </a:xfrm>
                    <a:prstGeom prst="rect">
                      <a:avLst/>
                    </a:prstGeom>
                    <a:noFill/>
                    <a:ln>
                      <a:noFill/>
                    </a:ln>
                  </pic:spPr>
                </pic:pic>
              </a:graphicData>
            </a:graphic>
            <wp14:sizeRelH relativeFrom="page">
              <wp14:pctWidth>0</wp14:pctWidth>
            </wp14:sizeRelH>
            <wp14:sizeRelV relativeFrom="page">
              <wp14:pctHeight>0</wp14:pctHeight>
            </wp14:sizeRelV>
          </wp:anchor>
        </w:drawing>
      </w:r>
      <w:r w:rsidR="004601EB" w:rsidRPr="00AD769A">
        <w:rPr>
          <w:b/>
          <w:color w:val="000000" w:themeColor="text1"/>
          <w:sz w:val="24"/>
          <w:szCs w:val="24"/>
        </w:rPr>
        <w:t>T.C.</w:t>
      </w:r>
    </w:p>
    <w:p w14:paraId="3CC8D40F" w14:textId="73C3F0C9" w:rsidR="00F93D27" w:rsidRPr="00AD769A" w:rsidRDefault="003D1D73" w:rsidP="00C13ADD">
      <w:pPr>
        <w:spacing w:line="276" w:lineRule="auto"/>
        <w:jc w:val="center"/>
        <w:rPr>
          <w:b/>
          <w:color w:val="000000" w:themeColor="text1"/>
          <w:sz w:val="24"/>
          <w:szCs w:val="24"/>
        </w:rPr>
      </w:pPr>
      <w:r w:rsidRPr="00AD769A">
        <w:rPr>
          <w:b/>
          <w:color w:val="000000" w:themeColor="text1"/>
          <w:sz w:val="24"/>
          <w:szCs w:val="24"/>
        </w:rPr>
        <w:t>GÜNEY</w:t>
      </w:r>
      <w:r w:rsidR="00E05E7F" w:rsidRPr="00AD769A">
        <w:rPr>
          <w:b/>
          <w:color w:val="000000" w:themeColor="text1"/>
          <w:sz w:val="24"/>
          <w:szCs w:val="24"/>
        </w:rPr>
        <w:t xml:space="preserve"> BELEDİYE BAŞKANLIĞINDAN</w:t>
      </w:r>
    </w:p>
    <w:p w14:paraId="7F7C1C63" w14:textId="3A742B7C" w:rsidR="007C3FEC" w:rsidRPr="00AD769A" w:rsidRDefault="00256874" w:rsidP="00FB54C8">
      <w:pPr>
        <w:spacing w:after="240" w:line="276" w:lineRule="auto"/>
        <w:jc w:val="center"/>
        <w:rPr>
          <w:b/>
          <w:color w:val="000000" w:themeColor="text1"/>
          <w:sz w:val="24"/>
          <w:szCs w:val="24"/>
        </w:rPr>
      </w:pPr>
      <w:r>
        <w:rPr>
          <w:b/>
          <w:color w:val="000000" w:themeColor="text1"/>
          <w:sz w:val="24"/>
          <w:szCs w:val="24"/>
        </w:rPr>
        <w:t>ELEKTRİKLİ ŞARJ İSTASYONU İÇİN TAŞINMAZ KİRALAMA İHALESİ</w:t>
      </w:r>
    </w:p>
    <w:p w14:paraId="5759F31B" w14:textId="77777777" w:rsidR="00031F6F" w:rsidRPr="00AD769A" w:rsidRDefault="00031F6F" w:rsidP="00C45766">
      <w:pPr>
        <w:spacing w:after="240" w:line="276" w:lineRule="auto"/>
        <w:jc w:val="center"/>
        <w:rPr>
          <w:b/>
          <w:color w:val="000000" w:themeColor="text1"/>
          <w:sz w:val="24"/>
          <w:szCs w:val="24"/>
        </w:rPr>
      </w:pPr>
    </w:p>
    <w:p w14:paraId="334CB4BD" w14:textId="40F7CDC5" w:rsidR="00DA2C0A" w:rsidRPr="00AD769A" w:rsidRDefault="00A8799E" w:rsidP="00031F6F">
      <w:pPr>
        <w:pStyle w:val="GvdeMetni"/>
        <w:numPr>
          <w:ilvl w:val="0"/>
          <w:numId w:val="8"/>
        </w:numPr>
        <w:tabs>
          <w:tab w:val="left" w:pos="426"/>
        </w:tabs>
        <w:spacing w:line="360" w:lineRule="auto"/>
        <w:ind w:left="0" w:firstLine="0"/>
        <w:rPr>
          <w:color w:val="000000" w:themeColor="text1"/>
          <w:szCs w:val="24"/>
        </w:rPr>
      </w:pPr>
      <w:r w:rsidRPr="00AD769A">
        <w:rPr>
          <w:color w:val="333333"/>
          <w:szCs w:val="24"/>
          <w:shd w:val="clear" w:color="auto" w:fill="F6FBFE"/>
        </w:rPr>
        <w:t xml:space="preserve">Mülkiyeti/sorumluluğu Belediyemize ait olan; aşağıda muhammen bedeli, geçici teminatı ile ihale gün ve saati belirtilen </w:t>
      </w:r>
      <w:r w:rsidR="00BD5F9A">
        <w:rPr>
          <w:color w:val="333333"/>
          <w:szCs w:val="24"/>
          <w:shd w:val="clear" w:color="auto" w:fill="F6FBFE"/>
        </w:rPr>
        <w:t>Karaağaçlı</w:t>
      </w:r>
      <w:r w:rsidR="00DA2C0A" w:rsidRPr="00AD769A">
        <w:rPr>
          <w:color w:val="333333"/>
          <w:szCs w:val="24"/>
          <w:shd w:val="clear" w:color="auto" w:fill="F6FBFE"/>
        </w:rPr>
        <w:t xml:space="preserve"> Mahallesinde</w:t>
      </w:r>
      <w:r w:rsidRPr="00AD769A">
        <w:rPr>
          <w:color w:val="333333"/>
          <w:szCs w:val="24"/>
          <w:shd w:val="clear" w:color="auto" w:fill="F6FBFE"/>
        </w:rPr>
        <w:t xml:space="preserve"> elektrikli araç şarj istasyonu kurulması için </w:t>
      </w:r>
      <w:r w:rsidR="00B17381" w:rsidRPr="00AD769A">
        <w:rPr>
          <w:color w:val="333333"/>
          <w:szCs w:val="24"/>
          <w:shd w:val="clear" w:color="auto" w:fill="F6FBFE"/>
        </w:rPr>
        <w:t xml:space="preserve">1 adet </w:t>
      </w:r>
      <w:r w:rsidRPr="00AD769A">
        <w:rPr>
          <w:color w:val="333333"/>
          <w:szCs w:val="24"/>
          <w:shd w:val="clear" w:color="auto" w:fill="F6FBFE"/>
        </w:rPr>
        <w:t>şarj istasyonu yer</w:t>
      </w:r>
      <w:r w:rsidR="00DA2C0A" w:rsidRPr="00AD769A">
        <w:rPr>
          <w:color w:val="333333"/>
          <w:szCs w:val="24"/>
          <w:shd w:val="clear" w:color="auto" w:fill="F6FBFE"/>
        </w:rPr>
        <w:t>i</w:t>
      </w:r>
      <w:r w:rsidR="00B17381" w:rsidRPr="00AD769A">
        <w:rPr>
          <w:color w:val="333333"/>
          <w:szCs w:val="24"/>
          <w:shd w:val="clear" w:color="auto" w:fill="F6FBFE"/>
        </w:rPr>
        <w:t xml:space="preserve"> 2 soketlik-2 araçlık olarak 11.76 m2 alan üzerine kurulması ve kiralanması sonucunda işletilmesinden aylık </w:t>
      </w:r>
      <w:r w:rsidR="002F2CC5" w:rsidRPr="00BE6C55">
        <w:rPr>
          <w:b/>
          <w:bCs/>
          <w:color w:val="333333"/>
          <w:szCs w:val="24"/>
          <w:u w:val="single"/>
          <w:shd w:val="clear" w:color="auto" w:fill="F6FBFE"/>
        </w:rPr>
        <w:t>1000,00 TL kira bedeli</w:t>
      </w:r>
      <w:r w:rsidR="002F2CC5" w:rsidRPr="00AD769A">
        <w:rPr>
          <w:color w:val="333333"/>
          <w:szCs w:val="24"/>
          <w:shd w:val="clear" w:color="auto" w:fill="F6FBFE"/>
        </w:rPr>
        <w:t xml:space="preserve"> ile birlikte </w:t>
      </w:r>
      <w:r w:rsidR="002F2CC5" w:rsidRPr="00BE6C55">
        <w:rPr>
          <w:b/>
          <w:bCs/>
          <w:color w:val="333333"/>
          <w:szCs w:val="24"/>
          <w:u w:val="single"/>
          <w:shd w:val="clear" w:color="auto" w:fill="F6FBFE"/>
        </w:rPr>
        <w:t xml:space="preserve">aylık </w:t>
      </w:r>
      <w:r w:rsidR="00B17381" w:rsidRPr="00BE6C55">
        <w:rPr>
          <w:b/>
          <w:bCs/>
          <w:color w:val="333333"/>
          <w:szCs w:val="24"/>
          <w:u w:val="single"/>
          <w:shd w:val="clear" w:color="auto" w:fill="F6FBFE"/>
        </w:rPr>
        <w:t>ciro net gelir kar payı oranı %10 üzerinden</w:t>
      </w:r>
      <w:r w:rsidR="00B17381" w:rsidRPr="00AD769A">
        <w:rPr>
          <w:color w:val="333333"/>
          <w:szCs w:val="24"/>
          <w:shd w:val="clear" w:color="auto" w:fill="F6FBFE"/>
        </w:rPr>
        <w:t xml:space="preserve"> idaremize ödenmesi koşuluyla  </w:t>
      </w:r>
      <w:r w:rsidRPr="00AD769A">
        <w:rPr>
          <w:color w:val="333333"/>
          <w:szCs w:val="24"/>
          <w:shd w:val="clear" w:color="auto" w:fill="F6FBFE"/>
        </w:rPr>
        <w:t xml:space="preserve">Belediye Encümeni tarafından 2886 Sayılı Devlet İhale Kanunu' </w:t>
      </w:r>
      <w:proofErr w:type="spellStart"/>
      <w:r w:rsidRPr="00AD769A">
        <w:rPr>
          <w:color w:val="333333"/>
          <w:szCs w:val="24"/>
          <w:shd w:val="clear" w:color="auto" w:fill="F6FBFE"/>
        </w:rPr>
        <w:t>nun</w:t>
      </w:r>
      <w:proofErr w:type="spellEnd"/>
      <w:r w:rsidRPr="00AD769A">
        <w:rPr>
          <w:color w:val="333333"/>
          <w:szCs w:val="24"/>
          <w:shd w:val="clear" w:color="auto" w:fill="F6FBFE"/>
        </w:rPr>
        <w:t xml:space="preserve"> 45. maddesine göre açık artırma suretiyle yapılacak ihale ile kiraya verilecektir. İhale, aşağıdaki tabloda belirtilen gün ve saatte T.C. </w:t>
      </w:r>
      <w:r w:rsidR="00DA2C0A" w:rsidRPr="00AD769A">
        <w:rPr>
          <w:color w:val="333333"/>
          <w:szCs w:val="24"/>
          <w:shd w:val="clear" w:color="auto" w:fill="F6FBFE"/>
        </w:rPr>
        <w:t>Güney</w:t>
      </w:r>
      <w:r w:rsidRPr="00AD769A">
        <w:rPr>
          <w:color w:val="333333"/>
          <w:szCs w:val="24"/>
          <w:shd w:val="clear" w:color="auto" w:fill="F6FBFE"/>
        </w:rPr>
        <w:t xml:space="preserve"> Belediyesi </w:t>
      </w:r>
      <w:r w:rsidR="00DA2C0A" w:rsidRPr="00AD769A">
        <w:rPr>
          <w:color w:val="333333"/>
          <w:szCs w:val="24"/>
          <w:shd w:val="clear" w:color="auto" w:fill="F6FBFE"/>
        </w:rPr>
        <w:t>Tilkilik</w:t>
      </w:r>
      <w:r w:rsidRPr="00AD769A">
        <w:rPr>
          <w:color w:val="333333"/>
          <w:szCs w:val="24"/>
          <w:shd w:val="clear" w:color="auto" w:fill="F6FBFE"/>
        </w:rPr>
        <w:t xml:space="preserve"> Mah. </w:t>
      </w:r>
      <w:r w:rsidR="00DA2C0A" w:rsidRPr="00AD769A">
        <w:rPr>
          <w:color w:val="333333"/>
          <w:szCs w:val="24"/>
          <w:shd w:val="clear" w:color="auto" w:fill="F6FBFE"/>
        </w:rPr>
        <w:t>Cumhuriyet Mey</w:t>
      </w:r>
      <w:r w:rsidRPr="00AD769A">
        <w:rPr>
          <w:color w:val="333333"/>
          <w:szCs w:val="24"/>
          <w:shd w:val="clear" w:color="auto" w:fill="F6FBFE"/>
        </w:rPr>
        <w:t>. No:</w:t>
      </w:r>
      <w:proofErr w:type="gramStart"/>
      <w:r w:rsidR="00DA2C0A" w:rsidRPr="00AD769A">
        <w:rPr>
          <w:color w:val="333333"/>
          <w:szCs w:val="24"/>
          <w:shd w:val="clear" w:color="auto" w:fill="F6FBFE"/>
        </w:rPr>
        <w:t xml:space="preserve">9 </w:t>
      </w:r>
      <w:r w:rsidRPr="00AD769A">
        <w:rPr>
          <w:color w:val="333333"/>
          <w:szCs w:val="24"/>
          <w:shd w:val="clear" w:color="auto" w:fill="F6FBFE"/>
        </w:rPr>
        <w:t xml:space="preserve"> adresinde</w:t>
      </w:r>
      <w:proofErr w:type="gramEnd"/>
      <w:r w:rsidRPr="00AD769A">
        <w:rPr>
          <w:color w:val="333333"/>
          <w:szCs w:val="24"/>
          <w:shd w:val="clear" w:color="auto" w:fill="F6FBFE"/>
        </w:rPr>
        <w:t xml:space="preserve"> bulunan Encümen salonunda yapılacaktır.</w:t>
      </w:r>
    </w:p>
    <w:p w14:paraId="27F9AB7D" w14:textId="308AC2A8" w:rsidR="00DA2C0A" w:rsidRPr="00AD769A" w:rsidRDefault="00DA2C0A" w:rsidP="00031F6F">
      <w:pPr>
        <w:pStyle w:val="GvdeMetni"/>
        <w:numPr>
          <w:ilvl w:val="0"/>
          <w:numId w:val="8"/>
        </w:numPr>
        <w:tabs>
          <w:tab w:val="left" w:pos="426"/>
        </w:tabs>
        <w:spacing w:line="360" w:lineRule="auto"/>
        <w:ind w:left="0" w:firstLine="0"/>
        <w:rPr>
          <w:color w:val="000000" w:themeColor="text1"/>
          <w:szCs w:val="24"/>
        </w:rPr>
      </w:pPr>
      <w:r w:rsidRPr="00AD769A">
        <w:rPr>
          <w:color w:val="000000" w:themeColor="text1"/>
          <w:szCs w:val="24"/>
        </w:rPr>
        <w:t>İhale şartnamesi ile diğer evraklar, mesai saatleri içinde Tilkilik Mah. Cumhuriyet Mey. No:9 Güney/DENİZLİ adresinde bulunan T.C. Güney Belediyesi Yazı İşleri Müdürlüğünden bedelsiz görülebilir veya temin edilebilir.</w:t>
      </w:r>
    </w:p>
    <w:p w14:paraId="69BE226E" w14:textId="48F0920C" w:rsidR="00DA2C0A" w:rsidRPr="00AD769A" w:rsidRDefault="00DA2C0A" w:rsidP="00031F6F">
      <w:pPr>
        <w:pStyle w:val="GvdeMetni"/>
        <w:numPr>
          <w:ilvl w:val="0"/>
          <w:numId w:val="8"/>
        </w:numPr>
        <w:tabs>
          <w:tab w:val="left" w:pos="426"/>
        </w:tabs>
        <w:spacing w:line="360" w:lineRule="auto"/>
        <w:ind w:left="0" w:firstLine="0"/>
        <w:rPr>
          <w:color w:val="000000" w:themeColor="text1"/>
          <w:szCs w:val="24"/>
        </w:rPr>
      </w:pPr>
      <w:r w:rsidRPr="00AD769A">
        <w:rPr>
          <w:color w:val="000000" w:themeColor="text1"/>
          <w:szCs w:val="24"/>
        </w:rPr>
        <w:t>İsteklilerin ihaleye katılabilmeleri için ihale gün ve saatinden önce aşağıda sayılan belgelerin aslı veya noter tasdikli örnekleri ile birlikte Güney Belediye Encümenine müracaat etmeleri veya 2886 sayılı Devlet İhale Kanunu'na göre hazırlanmış yazılı teklifinde eklendiği dosyayı iadeli taahhütlü olarak göndermeleri gerekmektedir.</w:t>
      </w:r>
    </w:p>
    <w:p w14:paraId="6B8C1CA0" w14:textId="1D7C8BEB" w:rsidR="00DA2C0A" w:rsidRPr="00AD769A" w:rsidRDefault="00B27642" w:rsidP="00031F6F">
      <w:pPr>
        <w:pStyle w:val="GvdeMetni"/>
        <w:numPr>
          <w:ilvl w:val="0"/>
          <w:numId w:val="8"/>
        </w:numPr>
        <w:tabs>
          <w:tab w:val="left" w:pos="426"/>
        </w:tabs>
        <w:spacing w:line="360" w:lineRule="auto"/>
        <w:ind w:left="0" w:firstLine="0"/>
        <w:rPr>
          <w:color w:val="000000" w:themeColor="text1"/>
          <w:szCs w:val="24"/>
        </w:rPr>
      </w:pPr>
      <w:r w:rsidRPr="00AD769A">
        <w:rPr>
          <w:color w:val="333333"/>
          <w:szCs w:val="24"/>
          <w:shd w:val="clear" w:color="auto" w:fill="F6FBFE"/>
        </w:rPr>
        <w:t>İhalede katılımcılar tekliflerini belediye encümeni (ihale komisyonu) huzurunda yüzdelik oran olarak beyan edeceklerdir. Teklif edilen yüzdelik artış oranı</w:t>
      </w:r>
      <w:r w:rsidR="002F2CC5" w:rsidRPr="00AD769A">
        <w:rPr>
          <w:color w:val="333333"/>
          <w:szCs w:val="24"/>
          <w:shd w:val="clear" w:color="auto" w:fill="F6FBFE"/>
        </w:rPr>
        <w:t xml:space="preserve"> (%1 artırımlı olarak sunulacak) olarak</w:t>
      </w:r>
      <w:r w:rsidRPr="00AD769A">
        <w:rPr>
          <w:color w:val="333333"/>
          <w:szCs w:val="24"/>
          <w:shd w:val="clear" w:color="auto" w:fill="F6FBFE"/>
        </w:rPr>
        <w:t xml:space="preserve">, aylık ciro </w:t>
      </w:r>
      <w:r w:rsidR="00914E08">
        <w:rPr>
          <w:color w:val="333333"/>
          <w:szCs w:val="24"/>
          <w:shd w:val="clear" w:color="auto" w:fill="F6FBFE"/>
        </w:rPr>
        <w:t xml:space="preserve">net </w:t>
      </w:r>
      <w:r w:rsidRPr="00AD769A">
        <w:rPr>
          <w:color w:val="333333"/>
          <w:szCs w:val="24"/>
          <w:shd w:val="clear" w:color="auto" w:fill="F6FBFE"/>
        </w:rPr>
        <w:t xml:space="preserve">gelirinden </w:t>
      </w:r>
      <w:proofErr w:type="gramStart"/>
      <w:r w:rsidRPr="00AD769A">
        <w:rPr>
          <w:color w:val="333333"/>
          <w:szCs w:val="24"/>
          <w:shd w:val="clear" w:color="auto" w:fill="F6FBFE"/>
        </w:rPr>
        <w:t>kar</w:t>
      </w:r>
      <w:proofErr w:type="gramEnd"/>
      <w:r w:rsidRPr="00AD769A">
        <w:rPr>
          <w:color w:val="333333"/>
          <w:szCs w:val="24"/>
          <w:shd w:val="clear" w:color="auto" w:fill="F6FBFE"/>
        </w:rPr>
        <w:t xml:space="preserve"> payı üzerine eklenerek uygulanacaktır.</w:t>
      </w:r>
      <w:r w:rsidR="002F2CC5" w:rsidRPr="00AD769A">
        <w:rPr>
          <w:color w:val="333333"/>
          <w:szCs w:val="24"/>
          <w:shd w:val="clear" w:color="auto" w:fill="F6FBFE"/>
        </w:rPr>
        <w:t xml:space="preserve"> </w:t>
      </w:r>
      <w:r w:rsidRPr="00AD769A">
        <w:rPr>
          <w:color w:val="000000" w:themeColor="text1"/>
          <w:szCs w:val="24"/>
        </w:rPr>
        <w:t xml:space="preserve">İhale komisyonu önünde tekliflerini sözlü olarak belirtmeleri suretiyle </w:t>
      </w:r>
      <w:proofErr w:type="spellStart"/>
      <w:proofErr w:type="gramStart"/>
      <w:r w:rsidRPr="00AD769A">
        <w:rPr>
          <w:color w:val="000000" w:themeColor="text1"/>
          <w:szCs w:val="24"/>
        </w:rPr>
        <w:t>yapılacaktır.Teklif</w:t>
      </w:r>
      <w:proofErr w:type="spellEnd"/>
      <w:proofErr w:type="gramEnd"/>
      <w:r w:rsidRPr="00AD769A">
        <w:rPr>
          <w:color w:val="000000" w:themeColor="text1"/>
          <w:szCs w:val="24"/>
        </w:rPr>
        <w:t xml:space="preserve"> edilen yüzdelik artış Aylık Ciro Net Gelirinden Kar Payı üzerine</w:t>
      </w:r>
      <w:r w:rsidR="002F2CC5" w:rsidRPr="00AD769A">
        <w:rPr>
          <w:color w:val="000000" w:themeColor="text1"/>
          <w:szCs w:val="24"/>
        </w:rPr>
        <w:t xml:space="preserve"> (%10 üzerine)</w:t>
      </w:r>
      <w:r w:rsidRPr="00AD769A">
        <w:rPr>
          <w:color w:val="000000" w:themeColor="text1"/>
          <w:szCs w:val="24"/>
        </w:rPr>
        <w:t xml:space="preserve"> uygulanacaktır</w:t>
      </w:r>
      <w:r w:rsidR="002F2CC5" w:rsidRPr="00AD769A">
        <w:rPr>
          <w:color w:val="000000" w:themeColor="text1"/>
          <w:szCs w:val="24"/>
        </w:rPr>
        <w:t xml:space="preserve">. </w:t>
      </w:r>
    </w:p>
    <w:p w14:paraId="3EEB9B5B" w14:textId="3E7CD13F" w:rsidR="00953CEF" w:rsidRPr="00AD769A" w:rsidRDefault="0077018D" w:rsidP="00031F6F">
      <w:pPr>
        <w:pStyle w:val="GvdeMetni"/>
        <w:numPr>
          <w:ilvl w:val="0"/>
          <w:numId w:val="8"/>
        </w:numPr>
        <w:tabs>
          <w:tab w:val="left" w:pos="426"/>
        </w:tabs>
        <w:spacing w:line="360" w:lineRule="auto"/>
        <w:ind w:left="0" w:firstLine="0"/>
        <w:rPr>
          <w:color w:val="000000" w:themeColor="text1"/>
          <w:szCs w:val="24"/>
        </w:rPr>
      </w:pPr>
      <w:r w:rsidRPr="00AD769A">
        <w:rPr>
          <w:color w:val="000000" w:themeColor="text1"/>
          <w:szCs w:val="24"/>
        </w:rPr>
        <w:t>İstekliler ihale için verilecek teklif</w:t>
      </w:r>
      <w:r w:rsidR="002F2CC5" w:rsidRPr="00AD769A">
        <w:rPr>
          <w:color w:val="000000" w:themeColor="text1"/>
          <w:szCs w:val="24"/>
        </w:rPr>
        <w:t>lerini</w:t>
      </w:r>
      <w:r w:rsidRPr="00AD769A">
        <w:rPr>
          <w:color w:val="000000" w:themeColor="text1"/>
          <w:szCs w:val="24"/>
        </w:rPr>
        <w:t xml:space="preserve"> </w:t>
      </w:r>
      <w:r w:rsidR="002F2CC5" w:rsidRPr="00AD769A">
        <w:rPr>
          <w:color w:val="000000" w:themeColor="text1"/>
          <w:szCs w:val="24"/>
        </w:rPr>
        <w:t>Tilkilik Mahallesi Cumhuriyet Meydanı No:9 adresinde</w:t>
      </w:r>
      <w:r w:rsidRPr="00AD769A">
        <w:rPr>
          <w:color w:val="000000" w:themeColor="text1"/>
          <w:szCs w:val="24"/>
        </w:rPr>
        <w:t xml:space="preserve"> </w:t>
      </w:r>
      <w:r w:rsidR="002F2CC5" w:rsidRPr="00AD769A">
        <w:rPr>
          <w:color w:val="000000" w:themeColor="text1"/>
          <w:szCs w:val="24"/>
        </w:rPr>
        <w:t>Güney</w:t>
      </w:r>
      <w:r w:rsidRPr="00AD769A">
        <w:rPr>
          <w:color w:val="000000" w:themeColor="text1"/>
          <w:szCs w:val="24"/>
        </w:rPr>
        <w:t xml:space="preserve"> Belediyesi Hizmet Binamızda </w:t>
      </w:r>
      <w:r w:rsidR="002F2CC5" w:rsidRPr="00AD769A">
        <w:rPr>
          <w:b/>
          <w:color w:val="000000" w:themeColor="text1"/>
          <w:szCs w:val="24"/>
        </w:rPr>
        <w:t>Yazı İşleri Müdürlüğüne</w:t>
      </w:r>
      <w:r w:rsidRPr="00AD769A">
        <w:rPr>
          <w:color w:val="000000" w:themeColor="text1"/>
          <w:szCs w:val="24"/>
        </w:rPr>
        <w:t xml:space="preserve"> ihale günü</w:t>
      </w:r>
      <w:r w:rsidR="0095326C">
        <w:rPr>
          <w:color w:val="000000" w:themeColor="text1"/>
          <w:szCs w:val="24"/>
        </w:rPr>
        <w:t xml:space="preserve"> 26.12.2025</w:t>
      </w:r>
      <w:r w:rsidRPr="009D3413">
        <w:rPr>
          <w:color w:val="EE0000"/>
          <w:szCs w:val="24"/>
        </w:rPr>
        <w:t xml:space="preserve"> </w:t>
      </w:r>
      <w:r w:rsidRPr="00FB3640">
        <w:rPr>
          <w:szCs w:val="24"/>
        </w:rPr>
        <w:t xml:space="preserve">saat </w:t>
      </w:r>
      <w:r w:rsidR="0095326C" w:rsidRPr="00FB3640">
        <w:rPr>
          <w:szCs w:val="24"/>
        </w:rPr>
        <w:t>14.00</w:t>
      </w:r>
      <w:r w:rsidRPr="00FB3640">
        <w:rPr>
          <w:b/>
          <w:szCs w:val="24"/>
        </w:rPr>
        <w:t xml:space="preserve"> </w:t>
      </w:r>
      <w:r w:rsidRPr="00AD769A">
        <w:rPr>
          <w:b/>
          <w:color w:val="000000" w:themeColor="text1"/>
          <w:szCs w:val="24"/>
        </w:rPr>
        <w:t>kadar</w:t>
      </w:r>
      <w:r w:rsidRPr="00AD769A">
        <w:rPr>
          <w:color w:val="000000" w:themeColor="text1"/>
          <w:szCs w:val="24"/>
        </w:rPr>
        <w:t xml:space="preserve"> teslim edecektir. Bu saatten sonra verilecek </w:t>
      </w:r>
      <w:r w:rsidR="00565FDD">
        <w:rPr>
          <w:color w:val="000000" w:themeColor="text1"/>
          <w:szCs w:val="24"/>
        </w:rPr>
        <w:t>ihale dosyaları</w:t>
      </w:r>
      <w:r w:rsidRPr="00AD769A">
        <w:rPr>
          <w:color w:val="000000" w:themeColor="text1"/>
          <w:szCs w:val="24"/>
        </w:rPr>
        <w:t xml:space="preserve"> değerlendirmeye alınmayacaktır.</w:t>
      </w:r>
    </w:p>
    <w:p w14:paraId="45EA2AC4" w14:textId="7B2C1599" w:rsidR="00D17F07" w:rsidRPr="00AD769A" w:rsidRDefault="00953CEF" w:rsidP="00D17F07">
      <w:pPr>
        <w:pStyle w:val="GvdeMetni"/>
        <w:numPr>
          <w:ilvl w:val="0"/>
          <w:numId w:val="8"/>
        </w:numPr>
        <w:tabs>
          <w:tab w:val="left" w:pos="426"/>
          <w:tab w:val="left" w:pos="1134"/>
        </w:tabs>
        <w:spacing w:line="360" w:lineRule="auto"/>
        <w:ind w:left="0" w:firstLine="0"/>
        <w:rPr>
          <w:color w:val="000000" w:themeColor="text1"/>
          <w:szCs w:val="24"/>
        </w:rPr>
      </w:pPr>
      <w:r w:rsidRPr="00FB3640">
        <w:rPr>
          <w:b/>
          <w:bCs/>
          <w:szCs w:val="24"/>
        </w:rPr>
        <w:lastRenderedPageBreak/>
        <w:t xml:space="preserve">İhale </w:t>
      </w:r>
      <w:r w:rsidR="0095326C" w:rsidRPr="00FB3640">
        <w:rPr>
          <w:b/>
          <w:bCs/>
          <w:szCs w:val="24"/>
        </w:rPr>
        <w:t>26</w:t>
      </w:r>
      <w:r w:rsidR="002F2CC5" w:rsidRPr="00FB3640">
        <w:rPr>
          <w:b/>
          <w:szCs w:val="24"/>
        </w:rPr>
        <w:t>.</w:t>
      </w:r>
      <w:r w:rsidR="0095326C" w:rsidRPr="00FB3640">
        <w:rPr>
          <w:b/>
          <w:szCs w:val="24"/>
        </w:rPr>
        <w:t>12</w:t>
      </w:r>
      <w:r w:rsidR="002F2CC5" w:rsidRPr="00FB3640">
        <w:rPr>
          <w:b/>
          <w:szCs w:val="24"/>
        </w:rPr>
        <w:t>.2025</w:t>
      </w:r>
      <w:r w:rsidRPr="00FB3640">
        <w:rPr>
          <w:szCs w:val="24"/>
        </w:rPr>
        <w:t xml:space="preserve"> tarihinde</w:t>
      </w:r>
      <w:r w:rsidR="00A602C8" w:rsidRPr="00FB3640">
        <w:rPr>
          <w:szCs w:val="24"/>
        </w:rPr>
        <w:t xml:space="preserve"> </w:t>
      </w:r>
      <w:r w:rsidR="00DA56C5" w:rsidRPr="00FB3640">
        <w:rPr>
          <w:b/>
          <w:szCs w:val="24"/>
        </w:rPr>
        <w:t>saat 1</w:t>
      </w:r>
      <w:r w:rsidR="00FB3640" w:rsidRPr="00FB3640">
        <w:rPr>
          <w:b/>
          <w:szCs w:val="24"/>
        </w:rPr>
        <w:t>5</w:t>
      </w:r>
      <w:r w:rsidR="00DA56C5" w:rsidRPr="00FB3640">
        <w:rPr>
          <w:b/>
          <w:szCs w:val="24"/>
        </w:rPr>
        <w:t>.</w:t>
      </w:r>
      <w:r w:rsidR="00FB3640" w:rsidRPr="00FB3640">
        <w:rPr>
          <w:b/>
          <w:szCs w:val="24"/>
        </w:rPr>
        <w:t>5</w:t>
      </w:r>
      <w:r w:rsidR="00A602C8" w:rsidRPr="00FB3640">
        <w:rPr>
          <w:b/>
          <w:szCs w:val="24"/>
        </w:rPr>
        <w:t>0’d</w:t>
      </w:r>
      <w:r w:rsidR="002F2CC5" w:rsidRPr="00FB3640">
        <w:rPr>
          <w:b/>
          <w:szCs w:val="24"/>
        </w:rPr>
        <w:t>a</w:t>
      </w:r>
      <w:r w:rsidR="00A602C8" w:rsidRPr="00FB3640">
        <w:rPr>
          <w:b/>
          <w:szCs w:val="24"/>
        </w:rPr>
        <w:t xml:space="preserve"> </w:t>
      </w:r>
      <w:r w:rsidR="002F2CC5" w:rsidRPr="00AD769A">
        <w:rPr>
          <w:color w:val="000000" w:themeColor="text1"/>
          <w:szCs w:val="24"/>
        </w:rPr>
        <w:t xml:space="preserve">Tilkilik Mahallesi Cumhuriyet Meydanı No:9 adresinde Güney Belediyesi Hizmet Binasında </w:t>
      </w:r>
      <w:r w:rsidRPr="00AD769A">
        <w:rPr>
          <w:color w:val="000000" w:themeColor="text1"/>
          <w:szCs w:val="24"/>
        </w:rPr>
        <w:t xml:space="preserve">ENCÜMEN toplantı salonunda toplanacak Belediye </w:t>
      </w:r>
      <w:proofErr w:type="spellStart"/>
      <w:r w:rsidRPr="00AD769A">
        <w:rPr>
          <w:color w:val="000000" w:themeColor="text1"/>
          <w:szCs w:val="24"/>
        </w:rPr>
        <w:t>ENCÜMENİ'nce</w:t>
      </w:r>
      <w:proofErr w:type="spellEnd"/>
      <w:r w:rsidRPr="00AD769A">
        <w:rPr>
          <w:color w:val="000000" w:themeColor="text1"/>
          <w:szCs w:val="24"/>
        </w:rPr>
        <w:t xml:space="preserve"> yapılacaktır</w:t>
      </w:r>
      <w:r w:rsidR="00D17F07" w:rsidRPr="00AD769A">
        <w:rPr>
          <w:color w:val="000000" w:themeColor="text1"/>
          <w:szCs w:val="24"/>
        </w:rPr>
        <w:t>.</w:t>
      </w:r>
    </w:p>
    <w:p w14:paraId="7A08BF2D" w14:textId="3EED339A" w:rsidR="00716268" w:rsidRPr="00AD769A" w:rsidRDefault="00716268" w:rsidP="00D17F07">
      <w:pPr>
        <w:pStyle w:val="GvdeMetni"/>
        <w:numPr>
          <w:ilvl w:val="0"/>
          <w:numId w:val="8"/>
        </w:numPr>
        <w:tabs>
          <w:tab w:val="left" w:pos="426"/>
          <w:tab w:val="left" w:pos="1134"/>
        </w:tabs>
        <w:spacing w:line="360" w:lineRule="auto"/>
        <w:ind w:left="0" w:firstLine="0"/>
        <w:rPr>
          <w:color w:val="000000" w:themeColor="text1"/>
          <w:szCs w:val="24"/>
        </w:rPr>
      </w:pPr>
      <w:r w:rsidRPr="00AD769A">
        <w:rPr>
          <w:color w:val="000000" w:themeColor="text1"/>
          <w:szCs w:val="24"/>
        </w:rPr>
        <w:t>İdareye verilen veya ulaşan teklifler herhangi bir sebeple geri alınamayacaktır. İhale evrakları ile birlikte yazılı tekliflerini teslim eden, ancak açık artırmaya katılmayanların yazılı teklifleri son ve kesin teklif olarak kabul edilecektir.</w:t>
      </w:r>
    </w:p>
    <w:p w14:paraId="603BB556" w14:textId="2163625C" w:rsidR="00716268" w:rsidRDefault="00716268" w:rsidP="00D17F07">
      <w:pPr>
        <w:pStyle w:val="GvdeMetni"/>
        <w:numPr>
          <w:ilvl w:val="0"/>
          <w:numId w:val="8"/>
        </w:numPr>
        <w:tabs>
          <w:tab w:val="left" w:pos="426"/>
          <w:tab w:val="left" w:pos="1134"/>
        </w:tabs>
        <w:spacing w:line="360" w:lineRule="auto"/>
        <w:ind w:left="0" w:firstLine="0"/>
        <w:rPr>
          <w:color w:val="000000" w:themeColor="text1"/>
          <w:szCs w:val="24"/>
        </w:rPr>
      </w:pPr>
      <w:r w:rsidRPr="00AD769A">
        <w:rPr>
          <w:color w:val="000000" w:themeColor="text1"/>
          <w:szCs w:val="24"/>
        </w:rPr>
        <w:t>Bu işin ihalesine katılmak üzere kendi adına asaleten ve/veya başkaları adına vekaleten sadece tek bir başvuruda bulunulabilecektir. Aksi halde yapılacak başvurular değerlendirmeye alınmayacaktır.</w:t>
      </w:r>
    </w:p>
    <w:p w14:paraId="6D2DC9A9" w14:textId="5D95F581" w:rsidR="00433BA2" w:rsidRPr="00AD769A" w:rsidRDefault="00433BA2" w:rsidP="00D17F07">
      <w:pPr>
        <w:pStyle w:val="GvdeMetni"/>
        <w:numPr>
          <w:ilvl w:val="0"/>
          <w:numId w:val="8"/>
        </w:numPr>
        <w:tabs>
          <w:tab w:val="left" w:pos="426"/>
          <w:tab w:val="left" w:pos="1134"/>
        </w:tabs>
        <w:spacing w:line="360" w:lineRule="auto"/>
        <w:ind w:left="0" w:firstLine="0"/>
        <w:rPr>
          <w:color w:val="000000" w:themeColor="text1"/>
          <w:szCs w:val="24"/>
        </w:rPr>
      </w:pPr>
      <w:r>
        <w:rPr>
          <w:color w:val="000000" w:themeColor="text1"/>
          <w:szCs w:val="24"/>
        </w:rPr>
        <w:t xml:space="preserve">İşletmeyi Faal Hale Getirme Süresi Teslim Tarihinden itibaren </w:t>
      </w:r>
      <w:r w:rsidRPr="00433BA2">
        <w:rPr>
          <w:b/>
          <w:bCs/>
          <w:color w:val="000000" w:themeColor="text1"/>
          <w:szCs w:val="24"/>
        </w:rPr>
        <w:t xml:space="preserve">60 </w:t>
      </w:r>
      <w:r w:rsidRPr="004153A7">
        <w:rPr>
          <w:b/>
          <w:bCs/>
          <w:color w:val="000000" w:themeColor="text1"/>
          <w:szCs w:val="24"/>
        </w:rPr>
        <w:t>gündür.</w:t>
      </w:r>
    </w:p>
    <w:p w14:paraId="168CC7BF" w14:textId="0FD12467" w:rsidR="00716268" w:rsidRPr="00AD769A" w:rsidRDefault="00716268" w:rsidP="00D17F07">
      <w:pPr>
        <w:pStyle w:val="GvdeMetni"/>
        <w:numPr>
          <w:ilvl w:val="0"/>
          <w:numId w:val="8"/>
        </w:numPr>
        <w:tabs>
          <w:tab w:val="left" w:pos="426"/>
          <w:tab w:val="left" w:pos="1134"/>
        </w:tabs>
        <w:spacing w:line="360" w:lineRule="auto"/>
        <w:ind w:left="0" w:firstLine="0"/>
        <w:rPr>
          <w:color w:val="000000" w:themeColor="text1"/>
          <w:szCs w:val="24"/>
        </w:rPr>
      </w:pPr>
      <w:r w:rsidRPr="00AD769A">
        <w:rPr>
          <w:color w:val="000000" w:themeColor="text1"/>
          <w:szCs w:val="24"/>
        </w:rPr>
        <w:t>Bu duyuru kapsamında yapılacak işlemlerde 2886 sayılı Devlet İhale Kanunu hükümleri uygulanır. İhale Komisyonu 2886 sayılı Devlet İhale Kanunu uyarınca ihaleyi yapıp yapmamakta serbesttir.</w:t>
      </w:r>
    </w:p>
    <w:p w14:paraId="4E5CB676" w14:textId="6E111156" w:rsidR="00716268" w:rsidRPr="00AD769A" w:rsidRDefault="00716268" w:rsidP="00D17F07">
      <w:pPr>
        <w:pStyle w:val="GvdeMetni"/>
        <w:numPr>
          <w:ilvl w:val="0"/>
          <w:numId w:val="8"/>
        </w:numPr>
        <w:tabs>
          <w:tab w:val="left" w:pos="426"/>
          <w:tab w:val="left" w:pos="1134"/>
        </w:tabs>
        <w:spacing w:line="360" w:lineRule="auto"/>
        <w:ind w:left="0" w:firstLine="0"/>
        <w:rPr>
          <w:color w:val="000000" w:themeColor="text1"/>
          <w:szCs w:val="24"/>
        </w:rPr>
      </w:pPr>
      <w:r w:rsidRPr="00AD769A">
        <w:rPr>
          <w:color w:val="000000" w:themeColor="text1"/>
          <w:szCs w:val="24"/>
        </w:rPr>
        <w:t>Telgraf veya faksla yapılacak müracaatlar ve postada meydana gelebilecek gecikmeler kabul edilmeyecektir.</w:t>
      </w:r>
    </w:p>
    <w:p w14:paraId="7E72BF6F" w14:textId="77777777" w:rsidR="00716268" w:rsidRPr="00AD769A" w:rsidRDefault="00716268" w:rsidP="00716268">
      <w:pPr>
        <w:pStyle w:val="GvdeMetni"/>
        <w:tabs>
          <w:tab w:val="left" w:pos="426"/>
          <w:tab w:val="left" w:pos="1134"/>
        </w:tabs>
        <w:spacing w:line="360" w:lineRule="auto"/>
        <w:rPr>
          <w:color w:val="000000" w:themeColor="text1"/>
          <w:szCs w:val="24"/>
        </w:rPr>
      </w:pPr>
    </w:p>
    <w:p w14:paraId="6E78B15B" w14:textId="18D7B567" w:rsidR="0077018D" w:rsidRPr="00AD769A" w:rsidRDefault="0077018D" w:rsidP="00BE63ED">
      <w:pPr>
        <w:pStyle w:val="ListeParagraf"/>
        <w:numPr>
          <w:ilvl w:val="0"/>
          <w:numId w:val="8"/>
        </w:numPr>
        <w:tabs>
          <w:tab w:val="left" w:pos="426"/>
          <w:tab w:val="left" w:pos="1134"/>
        </w:tabs>
        <w:spacing w:line="360" w:lineRule="auto"/>
        <w:ind w:left="0" w:firstLine="0"/>
        <w:jc w:val="both"/>
        <w:rPr>
          <w:b/>
          <w:color w:val="000000" w:themeColor="text1"/>
        </w:rPr>
      </w:pPr>
      <w:r w:rsidRPr="00AD769A">
        <w:rPr>
          <w:b/>
          <w:color w:val="000000" w:themeColor="text1"/>
        </w:rPr>
        <w:t>Kiraya Verilecek Yer</w:t>
      </w:r>
    </w:p>
    <w:tbl>
      <w:tblPr>
        <w:tblStyle w:val="TabloKlavuzu"/>
        <w:tblW w:w="0" w:type="auto"/>
        <w:tblLook w:val="04A0" w:firstRow="1" w:lastRow="0" w:firstColumn="1" w:lastColumn="0" w:noHBand="0" w:noVBand="1"/>
      </w:tblPr>
      <w:tblGrid>
        <w:gridCol w:w="846"/>
        <w:gridCol w:w="1417"/>
        <w:gridCol w:w="1560"/>
        <w:gridCol w:w="2693"/>
        <w:gridCol w:w="842"/>
        <w:gridCol w:w="717"/>
        <w:gridCol w:w="2126"/>
        <w:gridCol w:w="1481"/>
        <w:gridCol w:w="1318"/>
        <w:gridCol w:w="1874"/>
      </w:tblGrid>
      <w:tr w:rsidR="00B77466" w:rsidRPr="008A5DA3" w14:paraId="06C985D7" w14:textId="03D253B5" w:rsidTr="00B77466">
        <w:tc>
          <w:tcPr>
            <w:tcW w:w="846" w:type="dxa"/>
          </w:tcPr>
          <w:p w14:paraId="73DA75DE" w14:textId="6E500ACB" w:rsidR="00B77466" w:rsidRPr="008A5DA3" w:rsidRDefault="00B77466" w:rsidP="00D17F07">
            <w:pPr>
              <w:pStyle w:val="ListeParagraf"/>
              <w:tabs>
                <w:tab w:val="left" w:pos="426"/>
                <w:tab w:val="left" w:pos="1134"/>
              </w:tabs>
              <w:spacing w:line="360" w:lineRule="auto"/>
              <w:ind w:left="0"/>
              <w:jc w:val="both"/>
              <w:rPr>
                <w:rFonts w:ascii="Times New Roman" w:hAnsi="Times New Roman"/>
                <w:b/>
                <w:color w:val="000000" w:themeColor="text1"/>
                <w:sz w:val="18"/>
                <w:szCs w:val="18"/>
              </w:rPr>
            </w:pPr>
            <w:r w:rsidRPr="008A5DA3">
              <w:rPr>
                <w:rFonts w:ascii="Times New Roman" w:hAnsi="Times New Roman"/>
                <w:b/>
                <w:color w:val="000000" w:themeColor="text1"/>
                <w:sz w:val="18"/>
                <w:szCs w:val="18"/>
              </w:rPr>
              <w:t>Sıra No</w:t>
            </w:r>
          </w:p>
        </w:tc>
        <w:tc>
          <w:tcPr>
            <w:tcW w:w="1417" w:type="dxa"/>
          </w:tcPr>
          <w:p w14:paraId="1EE8AAE1" w14:textId="3225ABCD" w:rsidR="00B77466" w:rsidRPr="008A5DA3" w:rsidRDefault="00B77466" w:rsidP="00D17F07">
            <w:pPr>
              <w:pStyle w:val="ListeParagraf"/>
              <w:tabs>
                <w:tab w:val="left" w:pos="426"/>
                <w:tab w:val="left" w:pos="1134"/>
              </w:tabs>
              <w:spacing w:line="360" w:lineRule="auto"/>
              <w:ind w:left="0"/>
              <w:jc w:val="both"/>
              <w:rPr>
                <w:rFonts w:ascii="Times New Roman" w:hAnsi="Times New Roman"/>
                <w:b/>
                <w:color w:val="000000" w:themeColor="text1"/>
                <w:sz w:val="18"/>
                <w:szCs w:val="18"/>
              </w:rPr>
            </w:pPr>
            <w:r w:rsidRPr="008A5DA3">
              <w:rPr>
                <w:rFonts w:ascii="Times New Roman" w:hAnsi="Times New Roman"/>
                <w:b/>
                <w:color w:val="000000" w:themeColor="text1"/>
                <w:sz w:val="18"/>
                <w:szCs w:val="18"/>
              </w:rPr>
              <w:t>İl/ilçe</w:t>
            </w:r>
          </w:p>
        </w:tc>
        <w:tc>
          <w:tcPr>
            <w:tcW w:w="1560" w:type="dxa"/>
          </w:tcPr>
          <w:p w14:paraId="5EF03C7F" w14:textId="67034AD9" w:rsidR="00B77466" w:rsidRPr="008A5DA3" w:rsidRDefault="00B77466" w:rsidP="00D17F07">
            <w:pPr>
              <w:pStyle w:val="ListeParagraf"/>
              <w:tabs>
                <w:tab w:val="left" w:pos="426"/>
                <w:tab w:val="left" w:pos="1134"/>
              </w:tabs>
              <w:spacing w:line="360" w:lineRule="auto"/>
              <w:ind w:left="0"/>
              <w:jc w:val="both"/>
              <w:rPr>
                <w:rFonts w:ascii="Times New Roman" w:hAnsi="Times New Roman"/>
                <w:b/>
                <w:color w:val="000000" w:themeColor="text1"/>
                <w:sz w:val="18"/>
                <w:szCs w:val="18"/>
              </w:rPr>
            </w:pPr>
            <w:r w:rsidRPr="008A5DA3">
              <w:rPr>
                <w:rFonts w:ascii="Times New Roman" w:hAnsi="Times New Roman"/>
                <w:b/>
                <w:color w:val="000000" w:themeColor="text1"/>
                <w:sz w:val="18"/>
                <w:szCs w:val="18"/>
              </w:rPr>
              <w:t>Mahalle</w:t>
            </w:r>
          </w:p>
        </w:tc>
        <w:tc>
          <w:tcPr>
            <w:tcW w:w="2693" w:type="dxa"/>
          </w:tcPr>
          <w:p w14:paraId="414DCE45" w14:textId="645D73A5" w:rsidR="00B77466" w:rsidRPr="008A5DA3" w:rsidRDefault="00B77466" w:rsidP="00D17F07">
            <w:pPr>
              <w:pStyle w:val="ListeParagraf"/>
              <w:tabs>
                <w:tab w:val="left" w:pos="426"/>
                <w:tab w:val="left" w:pos="1134"/>
              </w:tabs>
              <w:spacing w:line="360" w:lineRule="auto"/>
              <w:ind w:left="0"/>
              <w:jc w:val="both"/>
              <w:rPr>
                <w:rFonts w:ascii="Times New Roman" w:hAnsi="Times New Roman"/>
                <w:b/>
                <w:color w:val="000000" w:themeColor="text1"/>
                <w:sz w:val="18"/>
                <w:szCs w:val="18"/>
              </w:rPr>
            </w:pPr>
            <w:r w:rsidRPr="008A5DA3">
              <w:rPr>
                <w:rFonts w:ascii="Times New Roman" w:hAnsi="Times New Roman"/>
                <w:b/>
                <w:color w:val="000000" w:themeColor="text1"/>
                <w:sz w:val="18"/>
                <w:szCs w:val="18"/>
              </w:rPr>
              <w:t>Elektrikli Şarj Araç Noktaları</w:t>
            </w:r>
          </w:p>
        </w:tc>
        <w:tc>
          <w:tcPr>
            <w:tcW w:w="842" w:type="dxa"/>
            <w:tcBorders>
              <w:right w:val="single" w:sz="4" w:space="0" w:color="auto"/>
            </w:tcBorders>
          </w:tcPr>
          <w:p w14:paraId="60EF09C0" w14:textId="3A10222A" w:rsidR="00B77466" w:rsidRPr="008A5DA3" w:rsidRDefault="00B77466" w:rsidP="00D17F07">
            <w:pPr>
              <w:pStyle w:val="ListeParagraf"/>
              <w:tabs>
                <w:tab w:val="left" w:pos="426"/>
                <w:tab w:val="left" w:pos="1134"/>
              </w:tabs>
              <w:spacing w:line="360" w:lineRule="auto"/>
              <w:ind w:left="0"/>
              <w:jc w:val="both"/>
              <w:rPr>
                <w:rFonts w:ascii="Times New Roman" w:hAnsi="Times New Roman"/>
                <w:b/>
                <w:color w:val="000000" w:themeColor="text1"/>
                <w:sz w:val="18"/>
                <w:szCs w:val="18"/>
              </w:rPr>
            </w:pPr>
            <w:r w:rsidRPr="008A5DA3">
              <w:rPr>
                <w:rFonts w:ascii="Times New Roman" w:hAnsi="Times New Roman"/>
                <w:b/>
                <w:color w:val="000000" w:themeColor="text1"/>
                <w:sz w:val="18"/>
                <w:szCs w:val="18"/>
              </w:rPr>
              <w:t>DC</w:t>
            </w:r>
          </w:p>
        </w:tc>
        <w:tc>
          <w:tcPr>
            <w:tcW w:w="717" w:type="dxa"/>
            <w:tcBorders>
              <w:left w:val="single" w:sz="4" w:space="0" w:color="auto"/>
            </w:tcBorders>
          </w:tcPr>
          <w:p w14:paraId="0A947C41" w14:textId="7820CCA5" w:rsidR="00B77466" w:rsidRPr="008A5DA3" w:rsidRDefault="00B77466" w:rsidP="00D17F07">
            <w:pPr>
              <w:pStyle w:val="ListeParagraf"/>
              <w:tabs>
                <w:tab w:val="left" w:pos="426"/>
                <w:tab w:val="left" w:pos="1134"/>
              </w:tabs>
              <w:spacing w:line="360" w:lineRule="auto"/>
              <w:ind w:left="0"/>
              <w:jc w:val="both"/>
              <w:rPr>
                <w:rFonts w:ascii="Times New Roman" w:hAnsi="Times New Roman"/>
                <w:b/>
                <w:color w:val="000000" w:themeColor="text1"/>
                <w:sz w:val="18"/>
                <w:szCs w:val="18"/>
              </w:rPr>
            </w:pPr>
            <w:r w:rsidRPr="008A5DA3">
              <w:rPr>
                <w:rFonts w:ascii="Times New Roman" w:hAnsi="Times New Roman"/>
                <w:b/>
                <w:color w:val="000000" w:themeColor="text1"/>
                <w:sz w:val="18"/>
                <w:szCs w:val="18"/>
              </w:rPr>
              <w:t xml:space="preserve">120 </w:t>
            </w:r>
            <w:proofErr w:type="spellStart"/>
            <w:r w:rsidRPr="008A5DA3">
              <w:rPr>
                <w:rFonts w:ascii="Times New Roman" w:hAnsi="Times New Roman"/>
                <w:b/>
                <w:color w:val="000000" w:themeColor="text1"/>
                <w:sz w:val="18"/>
                <w:szCs w:val="18"/>
              </w:rPr>
              <w:t>kw</w:t>
            </w:r>
            <w:proofErr w:type="spellEnd"/>
          </w:p>
        </w:tc>
        <w:tc>
          <w:tcPr>
            <w:tcW w:w="2126" w:type="dxa"/>
          </w:tcPr>
          <w:p w14:paraId="4D55FF0A" w14:textId="29F52BA5" w:rsidR="00B77466" w:rsidRPr="008A5DA3" w:rsidRDefault="00B77466" w:rsidP="00D17F07">
            <w:pPr>
              <w:pStyle w:val="ListeParagraf"/>
              <w:tabs>
                <w:tab w:val="left" w:pos="426"/>
                <w:tab w:val="left" w:pos="1134"/>
              </w:tabs>
              <w:spacing w:line="360" w:lineRule="auto"/>
              <w:ind w:left="0"/>
              <w:jc w:val="both"/>
              <w:rPr>
                <w:rFonts w:ascii="Times New Roman" w:hAnsi="Times New Roman"/>
                <w:b/>
                <w:color w:val="000000" w:themeColor="text1"/>
                <w:sz w:val="18"/>
                <w:szCs w:val="18"/>
              </w:rPr>
            </w:pPr>
            <w:r w:rsidRPr="008A5DA3">
              <w:rPr>
                <w:rFonts w:ascii="Times New Roman" w:hAnsi="Times New Roman"/>
                <w:b/>
                <w:color w:val="000000" w:themeColor="text1"/>
                <w:sz w:val="18"/>
                <w:szCs w:val="18"/>
              </w:rPr>
              <w:t xml:space="preserve">Muhammen </w:t>
            </w:r>
            <w:proofErr w:type="gramStart"/>
            <w:r w:rsidRPr="008A5DA3">
              <w:rPr>
                <w:rFonts w:ascii="Times New Roman" w:hAnsi="Times New Roman"/>
                <w:b/>
                <w:color w:val="000000" w:themeColor="text1"/>
                <w:sz w:val="18"/>
                <w:szCs w:val="18"/>
              </w:rPr>
              <w:t>Bedel(</w:t>
            </w:r>
            <w:proofErr w:type="gramEnd"/>
            <w:r w:rsidRPr="008A5DA3">
              <w:rPr>
                <w:rFonts w:ascii="Times New Roman" w:hAnsi="Times New Roman"/>
                <w:b/>
                <w:color w:val="000000" w:themeColor="text1"/>
                <w:sz w:val="18"/>
                <w:szCs w:val="18"/>
              </w:rPr>
              <w:t>Yıl)</w:t>
            </w:r>
          </w:p>
        </w:tc>
        <w:tc>
          <w:tcPr>
            <w:tcW w:w="1481" w:type="dxa"/>
            <w:tcBorders>
              <w:right w:val="single" w:sz="4" w:space="0" w:color="auto"/>
            </w:tcBorders>
          </w:tcPr>
          <w:p w14:paraId="7725F8DF" w14:textId="13E8F5EE" w:rsidR="00B77466" w:rsidRPr="008A5DA3" w:rsidRDefault="00B77466" w:rsidP="00D17F07">
            <w:pPr>
              <w:pStyle w:val="ListeParagraf"/>
              <w:tabs>
                <w:tab w:val="left" w:pos="426"/>
                <w:tab w:val="left" w:pos="1134"/>
              </w:tabs>
              <w:spacing w:line="360" w:lineRule="auto"/>
              <w:ind w:left="0"/>
              <w:jc w:val="both"/>
              <w:rPr>
                <w:rFonts w:ascii="Times New Roman" w:hAnsi="Times New Roman"/>
                <w:b/>
                <w:color w:val="000000" w:themeColor="text1"/>
                <w:sz w:val="18"/>
                <w:szCs w:val="18"/>
              </w:rPr>
            </w:pPr>
            <w:r w:rsidRPr="008A5DA3">
              <w:rPr>
                <w:rFonts w:ascii="Times New Roman" w:hAnsi="Times New Roman"/>
                <w:b/>
                <w:color w:val="000000" w:themeColor="text1"/>
                <w:sz w:val="18"/>
                <w:szCs w:val="18"/>
              </w:rPr>
              <w:t>Geçici Teminat</w:t>
            </w:r>
          </w:p>
        </w:tc>
        <w:tc>
          <w:tcPr>
            <w:tcW w:w="1318" w:type="dxa"/>
            <w:tcBorders>
              <w:left w:val="single" w:sz="4" w:space="0" w:color="auto"/>
              <w:right w:val="single" w:sz="4" w:space="0" w:color="auto"/>
            </w:tcBorders>
          </w:tcPr>
          <w:p w14:paraId="4F58FFA6" w14:textId="2C4A1BB9" w:rsidR="00B77466" w:rsidRPr="008A5DA3" w:rsidRDefault="00B77466" w:rsidP="00D17F07">
            <w:pPr>
              <w:pStyle w:val="ListeParagraf"/>
              <w:tabs>
                <w:tab w:val="left" w:pos="426"/>
                <w:tab w:val="left" w:pos="1134"/>
              </w:tabs>
              <w:spacing w:line="360" w:lineRule="auto"/>
              <w:ind w:left="0"/>
              <w:jc w:val="both"/>
              <w:rPr>
                <w:rFonts w:ascii="Times New Roman" w:hAnsi="Times New Roman"/>
                <w:b/>
                <w:color w:val="000000" w:themeColor="text1"/>
                <w:sz w:val="18"/>
                <w:szCs w:val="18"/>
              </w:rPr>
            </w:pPr>
            <w:r w:rsidRPr="008A5DA3">
              <w:rPr>
                <w:rFonts w:ascii="Times New Roman" w:hAnsi="Times New Roman"/>
                <w:b/>
                <w:color w:val="000000" w:themeColor="text1"/>
                <w:sz w:val="18"/>
                <w:szCs w:val="18"/>
              </w:rPr>
              <w:t>Kira Süresi</w:t>
            </w:r>
          </w:p>
        </w:tc>
        <w:tc>
          <w:tcPr>
            <w:tcW w:w="1874" w:type="dxa"/>
            <w:tcBorders>
              <w:left w:val="single" w:sz="4" w:space="0" w:color="auto"/>
            </w:tcBorders>
          </w:tcPr>
          <w:p w14:paraId="36E1FCB5" w14:textId="0620A36F" w:rsidR="00B77466" w:rsidRPr="008A5DA3" w:rsidRDefault="00B77466" w:rsidP="00B77466">
            <w:pPr>
              <w:pStyle w:val="ListeParagraf"/>
              <w:tabs>
                <w:tab w:val="left" w:pos="426"/>
                <w:tab w:val="left" w:pos="1134"/>
              </w:tabs>
              <w:spacing w:line="360" w:lineRule="auto"/>
              <w:ind w:left="0"/>
              <w:jc w:val="both"/>
              <w:rPr>
                <w:rFonts w:ascii="Times New Roman" w:hAnsi="Times New Roman"/>
                <w:b/>
                <w:color w:val="000000" w:themeColor="text1"/>
                <w:sz w:val="18"/>
                <w:szCs w:val="18"/>
              </w:rPr>
            </w:pPr>
            <w:r w:rsidRPr="008A5DA3">
              <w:rPr>
                <w:rFonts w:ascii="Times New Roman" w:hAnsi="Times New Roman"/>
                <w:b/>
                <w:color w:val="000000" w:themeColor="text1"/>
                <w:sz w:val="18"/>
                <w:szCs w:val="18"/>
              </w:rPr>
              <w:t>İhale Tarih ve Saati</w:t>
            </w:r>
          </w:p>
        </w:tc>
      </w:tr>
      <w:tr w:rsidR="00B77466" w:rsidRPr="008A5DA3" w14:paraId="0628242C" w14:textId="7E5CFD88" w:rsidTr="008A5DA3">
        <w:trPr>
          <w:trHeight w:val="1354"/>
        </w:trPr>
        <w:tc>
          <w:tcPr>
            <w:tcW w:w="846" w:type="dxa"/>
          </w:tcPr>
          <w:p w14:paraId="7C204246" w14:textId="0FBB07CF" w:rsidR="00B77466" w:rsidRPr="008A5DA3" w:rsidRDefault="00B77466" w:rsidP="00D17F07">
            <w:pPr>
              <w:pStyle w:val="ListeParagraf"/>
              <w:tabs>
                <w:tab w:val="left" w:pos="426"/>
                <w:tab w:val="left" w:pos="1134"/>
              </w:tabs>
              <w:spacing w:line="360" w:lineRule="auto"/>
              <w:ind w:left="0"/>
              <w:jc w:val="both"/>
              <w:rPr>
                <w:rFonts w:ascii="Times New Roman" w:hAnsi="Times New Roman"/>
                <w:b/>
                <w:color w:val="000000" w:themeColor="text1"/>
                <w:sz w:val="18"/>
                <w:szCs w:val="18"/>
              </w:rPr>
            </w:pPr>
            <w:r w:rsidRPr="008A5DA3">
              <w:rPr>
                <w:rFonts w:ascii="Times New Roman" w:hAnsi="Times New Roman"/>
                <w:b/>
                <w:color w:val="000000" w:themeColor="text1"/>
                <w:sz w:val="18"/>
                <w:szCs w:val="18"/>
              </w:rPr>
              <w:t>1</w:t>
            </w:r>
          </w:p>
        </w:tc>
        <w:tc>
          <w:tcPr>
            <w:tcW w:w="1417" w:type="dxa"/>
          </w:tcPr>
          <w:p w14:paraId="7C9B67F8" w14:textId="5DFB28FC" w:rsidR="00B77466" w:rsidRPr="008A5DA3" w:rsidRDefault="00B77466" w:rsidP="00D17F07">
            <w:pPr>
              <w:pStyle w:val="ListeParagraf"/>
              <w:tabs>
                <w:tab w:val="left" w:pos="426"/>
                <w:tab w:val="left" w:pos="1134"/>
              </w:tabs>
              <w:spacing w:line="360" w:lineRule="auto"/>
              <w:ind w:left="0"/>
              <w:jc w:val="both"/>
              <w:rPr>
                <w:rFonts w:ascii="Times New Roman" w:hAnsi="Times New Roman"/>
                <w:b/>
                <w:color w:val="000000" w:themeColor="text1"/>
                <w:sz w:val="18"/>
                <w:szCs w:val="18"/>
              </w:rPr>
            </w:pPr>
            <w:r w:rsidRPr="008A5DA3">
              <w:rPr>
                <w:rFonts w:ascii="Times New Roman" w:hAnsi="Times New Roman"/>
                <w:b/>
                <w:color w:val="000000" w:themeColor="text1"/>
                <w:sz w:val="18"/>
                <w:szCs w:val="18"/>
              </w:rPr>
              <w:t>Denizli/Güney</w:t>
            </w:r>
          </w:p>
        </w:tc>
        <w:tc>
          <w:tcPr>
            <w:tcW w:w="1560" w:type="dxa"/>
          </w:tcPr>
          <w:p w14:paraId="70F08EB3" w14:textId="28D80C5B" w:rsidR="00B77466" w:rsidRPr="008A5DA3" w:rsidRDefault="00BD5F9A" w:rsidP="00D17F07">
            <w:pPr>
              <w:pStyle w:val="ListeParagraf"/>
              <w:tabs>
                <w:tab w:val="left" w:pos="426"/>
                <w:tab w:val="left" w:pos="1134"/>
              </w:tabs>
              <w:spacing w:line="360" w:lineRule="auto"/>
              <w:ind w:left="0"/>
              <w:jc w:val="both"/>
              <w:rPr>
                <w:rFonts w:ascii="Times New Roman" w:hAnsi="Times New Roman"/>
                <w:b/>
                <w:color w:val="000000" w:themeColor="text1"/>
                <w:sz w:val="18"/>
                <w:szCs w:val="18"/>
              </w:rPr>
            </w:pPr>
            <w:r>
              <w:rPr>
                <w:rFonts w:ascii="Times New Roman" w:hAnsi="Times New Roman"/>
                <w:b/>
                <w:color w:val="000000" w:themeColor="text1"/>
                <w:sz w:val="18"/>
                <w:szCs w:val="18"/>
              </w:rPr>
              <w:t>Karaağaçlı</w:t>
            </w:r>
          </w:p>
        </w:tc>
        <w:tc>
          <w:tcPr>
            <w:tcW w:w="2693" w:type="dxa"/>
          </w:tcPr>
          <w:p w14:paraId="579F61BC" w14:textId="06172420" w:rsidR="00B77466" w:rsidRPr="008A5DA3" w:rsidRDefault="00BD5F9A" w:rsidP="00D17F07">
            <w:pPr>
              <w:pStyle w:val="ListeParagraf"/>
              <w:tabs>
                <w:tab w:val="left" w:pos="426"/>
                <w:tab w:val="left" w:pos="1134"/>
              </w:tabs>
              <w:spacing w:line="360" w:lineRule="auto"/>
              <w:ind w:left="0"/>
              <w:jc w:val="both"/>
              <w:rPr>
                <w:rFonts w:ascii="Times New Roman" w:hAnsi="Times New Roman"/>
                <w:b/>
                <w:color w:val="000000" w:themeColor="text1"/>
                <w:sz w:val="18"/>
                <w:szCs w:val="18"/>
              </w:rPr>
            </w:pPr>
            <w:r>
              <w:rPr>
                <w:rFonts w:ascii="Times New Roman" w:hAnsi="Times New Roman"/>
                <w:b/>
                <w:color w:val="000000" w:themeColor="text1"/>
                <w:sz w:val="18"/>
                <w:szCs w:val="18"/>
              </w:rPr>
              <w:t xml:space="preserve">Kapalı Yüzme Havuzu </w:t>
            </w:r>
          </w:p>
        </w:tc>
        <w:tc>
          <w:tcPr>
            <w:tcW w:w="1559" w:type="dxa"/>
            <w:gridSpan w:val="2"/>
          </w:tcPr>
          <w:p w14:paraId="18755B1E" w14:textId="0E801332" w:rsidR="00B77466" w:rsidRPr="008A5DA3" w:rsidRDefault="00B77466" w:rsidP="00D17F07">
            <w:pPr>
              <w:pStyle w:val="ListeParagraf"/>
              <w:tabs>
                <w:tab w:val="left" w:pos="426"/>
                <w:tab w:val="left" w:pos="1134"/>
              </w:tabs>
              <w:spacing w:line="360" w:lineRule="auto"/>
              <w:ind w:left="0"/>
              <w:jc w:val="both"/>
              <w:rPr>
                <w:rFonts w:ascii="Times New Roman" w:hAnsi="Times New Roman"/>
                <w:b/>
                <w:color w:val="000000" w:themeColor="text1"/>
                <w:sz w:val="18"/>
                <w:szCs w:val="18"/>
              </w:rPr>
            </w:pPr>
            <w:r w:rsidRPr="008A5DA3">
              <w:rPr>
                <w:rFonts w:ascii="Times New Roman" w:hAnsi="Times New Roman"/>
                <w:b/>
                <w:color w:val="000000" w:themeColor="text1"/>
                <w:sz w:val="18"/>
                <w:szCs w:val="18"/>
              </w:rPr>
              <w:t>1</w:t>
            </w:r>
            <w:proofErr w:type="gramStart"/>
            <w:r w:rsidRPr="008A5DA3">
              <w:rPr>
                <w:rFonts w:ascii="Times New Roman" w:hAnsi="Times New Roman"/>
                <w:b/>
                <w:color w:val="000000" w:themeColor="text1"/>
                <w:sz w:val="18"/>
                <w:szCs w:val="18"/>
              </w:rPr>
              <w:t>Adet(</w:t>
            </w:r>
            <w:proofErr w:type="gramEnd"/>
            <w:r w:rsidRPr="008A5DA3">
              <w:rPr>
                <w:rFonts w:ascii="Times New Roman" w:hAnsi="Times New Roman"/>
                <w:b/>
                <w:color w:val="000000" w:themeColor="text1"/>
                <w:sz w:val="18"/>
                <w:szCs w:val="18"/>
              </w:rPr>
              <w:t>2Soket- 2 Araçlık)</w:t>
            </w:r>
          </w:p>
        </w:tc>
        <w:tc>
          <w:tcPr>
            <w:tcW w:w="2126" w:type="dxa"/>
          </w:tcPr>
          <w:p w14:paraId="69353E00" w14:textId="1ED6D92A" w:rsidR="00B77466" w:rsidRPr="008A5DA3" w:rsidRDefault="00B77466" w:rsidP="00D17F07">
            <w:pPr>
              <w:pStyle w:val="ListeParagraf"/>
              <w:tabs>
                <w:tab w:val="left" w:pos="426"/>
                <w:tab w:val="left" w:pos="1134"/>
              </w:tabs>
              <w:spacing w:line="360" w:lineRule="auto"/>
              <w:ind w:left="0"/>
              <w:jc w:val="both"/>
              <w:rPr>
                <w:rFonts w:ascii="Times New Roman" w:hAnsi="Times New Roman"/>
                <w:b/>
                <w:color w:val="000000" w:themeColor="text1"/>
                <w:sz w:val="18"/>
                <w:szCs w:val="18"/>
              </w:rPr>
            </w:pPr>
            <w:r w:rsidRPr="008A5DA3">
              <w:rPr>
                <w:rFonts w:ascii="Times New Roman" w:hAnsi="Times New Roman"/>
                <w:b/>
                <w:color w:val="000000" w:themeColor="text1"/>
                <w:sz w:val="18"/>
                <w:szCs w:val="18"/>
              </w:rPr>
              <w:t>1000,00 TL+KDV/AY+ Aylık Ciro Net Gelir Kar Payı Olarak %10</w:t>
            </w:r>
          </w:p>
        </w:tc>
        <w:tc>
          <w:tcPr>
            <w:tcW w:w="1481" w:type="dxa"/>
            <w:tcBorders>
              <w:right w:val="single" w:sz="4" w:space="0" w:color="auto"/>
            </w:tcBorders>
          </w:tcPr>
          <w:p w14:paraId="3A98775E" w14:textId="38333075" w:rsidR="00B77466" w:rsidRPr="008A5DA3" w:rsidRDefault="00B77466" w:rsidP="00D17F07">
            <w:pPr>
              <w:pStyle w:val="ListeParagraf"/>
              <w:tabs>
                <w:tab w:val="left" w:pos="426"/>
                <w:tab w:val="left" w:pos="1134"/>
              </w:tabs>
              <w:spacing w:line="360" w:lineRule="auto"/>
              <w:ind w:left="0"/>
              <w:jc w:val="both"/>
              <w:rPr>
                <w:rFonts w:ascii="Times New Roman" w:hAnsi="Times New Roman"/>
                <w:b/>
                <w:color w:val="000000" w:themeColor="text1"/>
                <w:sz w:val="18"/>
                <w:szCs w:val="18"/>
              </w:rPr>
            </w:pPr>
            <w:r w:rsidRPr="008A5DA3">
              <w:rPr>
                <w:rFonts w:ascii="Times New Roman" w:hAnsi="Times New Roman"/>
                <w:b/>
                <w:color w:val="000000" w:themeColor="text1"/>
                <w:sz w:val="18"/>
                <w:szCs w:val="18"/>
              </w:rPr>
              <w:t>3.600,00 TL</w:t>
            </w:r>
          </w:p>
        </w:tc>
        <w:tc>
          <w:tcPr>
            <w:tcW w:w="1318" w:type="dxa"/>
            <w:tcBorders>
              <w:left w:val="single" w:sz="4" w:space="0" w:color="auto"/>
              <w:right w:val="single" w:sz="4" w:space="0" w:color="auto"/>
            </w:tcBorders>
          </w:tcPr>
          <w:p w14:paraId="424E32B7" w14:textId="222319DA" w:rsidR="00B77466" w:rsidRPr="008A5DA3" w:rsidRDefault="00B77466" w:rsidP="00D17F07">
            <w:pPr>
              <w:pStyle w:val="ListeParagraf"/>
              <w:tabs>
                <w:tab w:val="left" w:pos="426"/>
                <w:tab w:val="left" w:pos="1134"/>
              </w:tabs>
              <w:spacing w:line="360" w:lineRule="auto"/>
              <w:ind w:left="0"/>
              <w:jc w:val="both"/>
              <w:rPr>
                <w:rFonts w:ascii="Times New Roman" w:hAnsi="Times New Roman"/>
                <w:b/>
                <w:color w:val="000000" w:themeColor="text1"/>
                <w:sz w:val="18"/>
                <w:szCs w:val="18"/>
              </w:rPr>
            </w:pPr>
            <w:r w:rsidRPr="008A5DA3">
              <w:rPr>
                <w:rFonts w:ascii="Times New Roman" w:hAnsi="Times New Roman"/>
                <w:b/>
                <w:color w:val="000000" w:themeColor="text1"/>
                <w:sz w:val="18"/>
                <w:szCs w:val="18"/>
              </w:rPr>
              <w:t>10 Yıl</w:t>
            </w:r>
          </w:p>
        </w:tc>
        <w:tc>
          <w:tcPr>
            <w:tcW w:w="1874" w:type="dxa"/>
            <w:tcBorders>
              <w:left w:val="single" w:sz="4" w:space="0" w:color="auto"/>
            </w:tcBorders>
          </w:tcPr>
          <w:p w14:paraId="50774D75" w14:textId="30B76521" w:rsidR="00B77466" w:rsidRPr="008A5DA3" w:rsidRDefault="0095326C" w:rsidP="00D17F07">
            <w:pPr>
              <w:pStyle w:val="ListeParagraf"/>
              <w:tabs>
                <w:tab w:val="left" w:pos="426"/>
                <w:tab w:val="left" w:pos="1134"/>
              </w:tabs>
              <w:spacing w:line="360" w:lineRule="auto"/>
              <w:ind w:left="0"/>
              <w:jc w:val="both"/>
              <w:rPr>
                <w:rFonts w:ascii="Times New Roman" w:hAnsi="Times New Roman"/>
                <w:b/>
                <w:color w:val="000000" w:themeColor="text1"/>
                <w:sz w:val="18"/>
                <w:szCs w:val="18"/>
              </w:rPr>
            </w:pPr>
            <w:r w:rsidRPr="007F4E8F">
              <w:rPr>
                <w:rFonts w:ascii="Times New Roman" w:hAnsi="Times New Roman"/>
                <w:b/>
                <w:sz w:val="18"/>
                <w:szCs w:val="18"/>
              </w:rPr>
              <w:t>26</w:t>
            </w:r>
            <w:r w:rsidR="00B77466" w:rsidRPr="007F4E8F">
              <w:rPr>
                <w:rFonts w:ascii="Times New Roman" w:hAnsi="Times New Roman"/>
                <w:b/>
                <w:sz w:val="18"/>
                <w:szCs w:val="18"/>
              </w:rPr>
              <w:t>.</w:t>
            </w:r>
            <w:r w:rsidRPr="007F4E8F">
              <w:rPr>
                <w:rFonts w:ascii="Times New Roman" w:hAnsi="Times New Roman"/>
                <w:b/>
                <w:sz w:val="18"/>
                <w:szCs w:val="18"/>
              </w:rPr>
              <w:t>12</w:t>
            </w:r>
            <w:r w:rsidR="00B77466" w:rsidRPr="007F4E8F">
              <w:rPr>
                <w:rFonts w:ascii="Times New Roman" w:hAnsi="Times New Roman"/>
                <w:b/>
                <w:sz w:val="18"/>
                <w:szCs w:val="18"/>
              </w:rPr>
              <w:t>.2025-1</w:t>
            </w:r>
            <w:r w:rsidR="007F4E8F">
              <w:rPr>
                <w:rFonts w:ascii="Times New Roman" w:hAnsi="Times New Roman"/>
                <w:b/>
                <w:sz w:val="18"/>
                <w:szCs w:val="18"/>
              </w:rPr>
              <w:t>5</w:t>
            </w:r>
            <w:r w:rsidR="00B77466" w:rsidRPr="007F4E8F">
              <w:rPr>
                <w:rFonts w:ascii="Times New Roman" w:hAnsi="Times New Roman"/>
                <w:b/>
                <w:sz w:val="18"/>
                <w:szCs w:val="18"/>
              </w:rPr>
              <w:t>.</w:t>
            </w:r>
            <w:r w:rsidR="007F4E8F">
              <w:rPr>
                <w:rFonts w:ascii="Times New Roman" w:hAnsi="Times New Roman"/>
                <w:b/>
                <w:sz w:val="18"/>
                <w:szCs w:val="18"/>
              </w:rPr>
              <w:t>5</w:t>
            </w:r>
            <w:r w:rsidR="00B77466" w:rsidRPr="007F4E8F">
              <w:rPr>
                <w:rFonts w:ascii="Times New Roman" w:hAnsi="Times New Roman"/>
                <w:b/>
                <w:sz w:val="18"/>
                <w:szCs w:val="18"/>
              </w:rPr>
              <w:t>0</w:t>
            </w:r>
          </w:p>
        </w:tc>
      </w:tr>
    </w:tbl>
    <w:p w14:paraId="1F44B6F9" w14:textId="77777777" w:rsidR="00031F6F" w:rsidRPr="00AD769A" w:rsidRDefault="00031F6F" w:rsidP="0077018D">
      <w:pPr>
        <w:pStyle w:val="ListeParagraf"/>
        <w:tabs>
          <w:tab w:val="left" w:pos="426"/>
          <w:tab w:val="left" w:pos="1134"/>
        </w:tabs>
        <w:spacing w:line="360" w:lineRule="auto"/>
        <w:ind w:left="0"/>
        <w:jc w:val="both"/>
        <w:rPr>
          <w:color w:val="000000" w:themeColor="text1"/>
        </w:rPr>
      </w:pPr>
    </w:p>
    <w:p w14:paraId="2A2C42D4" w14:textId="77777777" w:rsidR="008042C1" w:rsidRPr="00AD769A" w:rsidRDefault="00953CEF" w:rsidP="00031F6F">
      <w:pPr>
        <w:pStyle w:val="GvdeMetni"/>
        <w:numPr>
          <w:ilvl w:val="0"/>
          <w:numId w:val="8"/>
        </w:numPr>
        <w:tabs>
          <w:tab w:val="left" w:pos="426"/>
        </w:tabs>
        <w:spacing w:line="360" w:lineRule="auto"/>
        <w:ind w:left="0" w:firstLine="0"/>
        <w:rPr>
          <w:color w:val="000000" w:themeColor="text1"/>
          <w:szCs w:val="24"/>
        </w:rPr>
      </w:pPr>
      <w:r w:rsidRPr="00AD769A">
        <w:rPr>
          <w:b/>
          <w:bCs/>
          <w:iCs/>
          <w:color w:val="000000" w:themeColor="text1"/>
          <w:szCs w:val="24"/>
        </w:rPr>
        <w:t xml:space="preserve">İhaleye </w:t>
      </w:r>
      <w:r w:rsidR="008042C1" w:rsidRPr="00AD769A">
        <w:rPr>
          <w:b/>
          <w:bCs/>
          <w:iCs/>
          <w:color w:val="000000" w:themeColor="text1"/>
          <w:szCs w:val="24"/>
        </w:rPr>
        <w:t>Girebilmek İçin İsteklilerde Aranan Şartlar</w:t>
      </w:r>
    </w:p>
    <w:p w14:paraId="1E993A88" w14:textId="77777777" w:rsidR="007826CC" w:rsidRPr="00AD769A" w:rsidRDefault="00031F6F" w:rsidP="00031F6F">
      <w:pPr>
        <w:pStyle w:val="GvdeMetni"/>
        <w:numPr>
          <w:ilvl w:val="1"/>
          <w:numId w:val="8"/>
        </w:numPr>
        <w:tabs>
          <w:tab w:val="left" w:pos="426"/>
        </w:tabs>
        <w:spacing w:line="360" w:lineRule="auto"/>
        <w:ind w:left="426" w:hanging="426"/>
        <w:rPr>
          <w:b/>
          <w:color w:val="000000" w:themeColor="text1"/>
          <w:szCs w:val="24"/>
          <w:u w:val="single"/>
        </w:rPr>
      </w:pPr>
      <w:r w:rsidRPr="00AD769A">
        <w:rPr>
          <w:b/>
          <w:color w:val="000000" w:themeColor="text1"/>
          <w:szCs w:val="24"/>
          <w:u w:val="single"/>
        </w:rPr>
        <w:t>Gerçek kişi olması halinde temin edilecek belgeler:</w:t>
      </w:r>
    </w:p>
    <w:p w14:paraId="5B0610E9" w14:textId="29C78240" w:rsidR="00172834" w:rsidRPr="00AD769A" w:rsidRDefault="00DA0C35" w:rsidP="00AD769A">
      <w:pPr>
        <w:tabs>
          <w:tab w:val="left" w:pos="142"/>
          <w:tab w:val="left" w:pos="426"/>
        </w:tabs>
        <w:spacing w:line="259" w:lineRule="auto"/>
        <w:jc w:val="both"/>
        <w:rPr>
          <w:color w:val="000000" w:themeColor="text1"/>
          <w:sz w:val="24"/>
          <w:szCs w:val="24"/>
        </w:rPr>
      </w:pPr>
      <w:r w:rsidRPr="00AD769A">
        <w:rPr>
          <w:color w:val="000000" w:themeColor="text1"/>
          <w:sz w:val="24"/>
          <w:szCs w:val="24"/>
        </w:rPr>
        <w:t xml:space="preserve"> </w:t>
      </w:r>
      <w:r w:rsidR="00172834" w:rsidRPr="00AD769A">
        <w:rPr>
          <w:color w:val="000000" w:themeColor="text1"/>
          <w:sz w:val="24"/>
          <w:szCs w:val="24"/>
        </w:rPr>
        <w:t>-</w:t>
      </w:r>
      <w:r w:rsidR="0002078C">
        <w:rPr>
          <w:color w:val="000000" w:themeColor="text1"/>
          <w:sz w:val="24"/>
          <w:szCs w:val="24"/>
        </w:rPr>
        <w:t>İletişim Bilgi Formu</w:t>
      </w:r>
      <w:r w:rsidR="00172834" w:rsidRPr="00AD769A">
        <w:rPr>
          <w:color w:val="000000" w:themeColor="text1"/>
          <w:sz w:val="24"/>
          <w:szCs w:val="24"/>
        </w:rPr>
        <w:t xml:space="preserve"> </w:t>
      </w:r>
    </w:p>
    <w:p w14:paraId="36CB8E7E" w14:textId="753472B8" w:rsidR="00C822CC" w:rsidRPr="00AD769A" w:rsidRDefault="00172834" w:rsidP="00AD769A">
      <w:pPr>
        <w:tabs>
          <w:tab w:val="left" w:pos="142"/>
          <w:tab w:val="left" w:pos="426"/>
        </w:tabs>
        <w:spacing w:line="259" w:lineRule="auto"/>
        <w:jc w:val="both"/>
        <w:rPr>
          <w:color w:val="000000" w:themeColor="text1"/>
          <w:sz w:val="24"/>
          <w:szCs w:val="24"/>
        </w:rPr>
      </w:pPr>
      <w:r w:rsidRPr="00AD769A">
        <w:rPr>
          <w:color w:val="000000" w:themeColor="text1"/>
          <w:sz w:val="24"/>
          <w:szCs w:val="24"/>
        </w:rPr>
        <w:t xml:space="preserve">-T.C. Kimlik Numaralı Nüfus cüzdanı sureti (Aslı komisyon tarafından görülecek), </w:t>
      </w:r>
    </w:p>
    <w:p w14:paraId="73BCAF5F" w14:textId="77777777" w:rsidR="00172834" w:rsidRDefault="00172834" w:rsidP="00AD769A">
      <w:pPr>
        <w:tabs>
          <w:tab w:val="left" w:pos="142"/>
          <w:tab w:val="left" w:pos="426"/>
        </w:tabs>
        <w:spacing w:line="259" w:lineRule="auto"/>
        <w:jc w:val="both"/>
        <w:rPr>
          <w:color w:val="000000" w:themeColor="text1"/>
          <w:sz w:val="24"/>
          <w:szCs w:val="24"/>
        </w:rPr>
      </w:pPr>
      <w:r w:rsidRPr="00AD769A">
        <w:rPr>
          <w:color w:val="000000" w:themeColor="text1"/>
          <w:sz w:val="24"/>
          <w:szCs w:val="24"/>
        </w:rPr>
        <w:t xml:space="preserve">-Vekâleten iştirak ediliyor ise noter onaylı vekâletname sureti ile vekile ait nüfus cüzdanı sureti (Belgelerin aslı komisyon tarafından görülecek), </w:t>
      </w:r>
    </w:p>
    <w:p w14:paraId="5C493249" w14:textId="6B4D31AB" w:rsidR="0002078C" w:rsidRPr="00AD769A" w:rsidRDefault="0002078C" w:rsidP="00AD769A">
      <w:pPr>
        <w:tabs>
          <w:tab w:val="left" w:pos="142"/>
          <w:tab w:val="left" w:pos="426"/>
        </w:tabs>
        <w:spacing w:line="259" w:lineRule="auto"/>
        <w:jc w:val="both"/>
        <w:rPr>
          <w:color w:val="000000" w:themeColor="text1"/>
          <w:sz w:val="24"/>
          <w:szCs w:val="24"/>
        </w:rPr>
      </w:pPr>
      <w:r>
        <w:rPr>
          <w:color w:val="000000" w:themeColor="text1"/>
          <w:sz w:val="24"/>
          <w:szCs w:val="24"/>
        </w:rPr>
        <w:t>-İmza Beyannamesi/Sirküsü</w:t>
      </w:r>
    </w:p>
    <w:p w14:paraId="28A0CA2C" w14:textId="77777777" w:rsidR="00172834" w:rsidRPr="00AD769A" w:rsidRDefault="00172834" w:rsidP="00AD769A">
      <w:pPr>
        <w:tabs>
          <w:tab w:val="left" w:pos="142"/>
          <w:tab w:val="left" w:pos="426"/>
        </w:tabs>
        <w:spacing w:line="259" w:lineRule="auto"/>
        <w:jc w:val="both"/>
        <w:rPr>
          <w:color w:val="000000" w:themeColor="text1"/>
          <w:sz w:val="24"/>
          <w:szCs w:val="24"/>
        </w:rPr>
      </w:pPr>
      <w:r w:rsidRPr="00AD769A">
        <w:rPr>
          <w:color w:val="000000" w:themeColor="text1"/>
          <w:sz w:val="24"/>
          <w:szCs w:val="24"/>
        </w:rPr>
        <w:t xml:space="preserve">-Geçici teminatın ödendiğine dair makbuz veya banka teminat mektubu, </w:t>
      </w:r>
    </w:p>
    <w:p w14:paraId="3B78BACC" w14:textId="77777777" w:rsidR="00172834" w:rsidRPr="00AD769A" w:rsidRDefault="00172834" w:rsidP="00AD769A">
      <w:pPr>
        <w:tabs>
          <w:tab w:val="left" w:pos="142"/>
          <w:tab w:val="left" w:pos="426"/>
        </w:tabs>
        <w:spacing w:line="259" w:lineRule="auto"/>
        <w:jc w:val="both"/>
        <w:rPr>
          <w:color w:val="000000" w:themeColor="text1"/>
          <w:sz w:val="24"/>
          <w:szCs w:val="24"/>
        </w:rPr>
      </w:pPr>
      <w:r w:rsidRPr="00AD769A">
        <w:rPr>
          <w:color w:val="000000" w:themeColor="text1"/>
          <w:sz w:val="24"/>
          <w:szCs w:val="24"/>
        </w:rPr>
        <w:t xml:space="preserve">-T.C. Güney Belediyesi’ne borcu olmadığına dair belge (İhale ilan tarihinden sonra alınmış olacak) </w:t>
      </w:r>
    </w:p>
    <w:p w14:paraId="21A30285" w14:textId="77777777" w:rsidR="00172834" w:rsidRPr="00AD769A" w:rsidRDefault="00172834" w:rsidP="00AD769A">
      <w:pPr>
        <w:tabs>
          <w:tab w:val="left" w:pos="142"/>
          <w:tab w:val="left" w:pos="426"/>
        </w:tabs>
        <w:spacing w:line="259" w:lineRule="auto"/>
        <w:jc w:val="both"/>
        <w:rPr>
          <w:color w:val="000000" w:themeColor="text1"/>
          <w:sz w:val="24"/>
          <w:szCs w:val="24"/>
        </w:rPr>
      </w:pPr>
      <w:r w:rsidRPr="00AD769A">
        <w:rPr>
          <w:color w:val="000000" w:themeColor="text1"/>
          <w:sz w:val="24"/>
          <w:szCs w:val="24"/>
        </w:rPr>
        <w:lastRenderedPageBreak/>
        <w:t>-İsteklinin, 2886 sayılı Kanun ve diğer kanunlardaki hükümler gereğince geçici ve sürekli olarak kamu ihalelerine katılmaktan yasaklı bulunmadıklarına dair beyanname</w:t>
      </w:r>
    </w:p>
    <w:p w14:paraId="05A47D10" w14:textId="77777777" w:rsidR="00172834" w:rsidRPr="00AD769A" w:rsidRDefault="00172834" w:rsidP="00AD769A">
      <w:pPr>
        <w:tabs>
          <w:tab w:val="left" w:pos="142"/>
          <w:tab w:val="left" w:pos="426"/>
        </w:tabs>
        <w:spacing w:line="259" w:lineRule="auto"/>
        <w:jc w:val="both"/>
        <w:rPr>
          <w:color w:val="000000" w:themeColor="text1"/>
          <w:sz w:val="24"/>
          <w:szCs w:val="24"/>
        </w:rPr>
      </w:pPr>
      <w:r w:rsidRPr="00AD769A">
        <w:rPr>
          <w:color w:val="000000" w:themeColor="text1"/>
          <w:sz w:val="24"/>
          <w:szCs w:val="24"/>
        </w:rPr>
        <w:t>- Vergi borcu bulunmadığına dair ilgili Vergi Dairesinden, ihale tarihinden önce alınmış belge</w:t>
      </w:r>
    </w:p>
    <w:p w14:paraId="125E9300" w14:textId="77777777" w:rsidR="00172834" w:rsidRPr="00AD769A" w:rsidRDefault="00172834" w:rsidP="00AD769A">
      <w:pPr>
        <w:tabs>
          <w:tab w:val="left" w:pos="142"/>
          <w:tab w:val="left" w:pos="426"/>
        </w:tabs>
        <w:spacing w:line="259" w:lineRule="auto"/>
        <w:jc w:val="both"/>
        <w:rPr>
          <w:color w:val="000000" w:themeColor="text1"/>
          <w:sz w:val="24"/>
          <w:szCs w:val="24"/>
        </w:rPr>
      </w:pPr>
      <w:r w:rsidRPr="00AD769A">
        <w:rPr>
          <w:color w:val="000000" w:themeColor="text1"/>
          <w:sz w:val="24"/>
          <w:szCs w:val="24"/>
        </w:rPr>
        <w:t>- Sosyal Güvenlik Kurumu prim borcu bulunmadığına dair ilgili Sosyal Güvenlik Kurumu Müdürlüğünden, ihale tarihinden önce alınmış belge</w:t>
      </w:r>
    </w:p>
    <w:p w14:paraId="2F1A0D79" w14:textId="0985FBB4" w:rsidR="00031F6F" w:rsidRPr="00AD769A" w:rsidRDefault="00172834" w:rsidP="00AD769A">
      <w:pPr>
        <w:tabs>
          <w:tab w:val="left" w:pos="142"/>
          <w:tab w:val="left" w:pos="426"/>
        </w:tabs>
        <w:spacing w:line="259" w:lineRule="auto"/>
        <w:jc w:val="both"/>
        <w:rPr>
          <w:color w:val="000000" w:themeColor="text1"/>
          <w:sz w:val="24"/>
          <w:szCs w:val="24"/>
        </w:rPr>
      </w:pPr>
      <w:r w:rsidRPr="00AD769A">
        <w:rPr>
          <w:color w:val="000000" w:themeColor="text1"/>
          <w:sz w:val="24"/>
          <w:szCs w:val="24"/>
        </w:rPr>
        <w:t xml:space="preserve">-EPDK tarafından şarj işletmecisi lisans belgesi ve en az </w:t>
      </w:r>
      <w:r w:rsidR="005F2E91">
        <w:rPr>
          <w:color w:val="000000" w:themeColor="text1"/>
          <w:sz w:val="24"/>
          <w:szCs w:val="24"/>
        </w:rPr>
        <w:t>50</w:t>
      </w:r>
      <w:r w:rsidRPr="00AD769A">
        <w:rPr>
          <w:color w:val="000000" w:themeColor="text1"/>
          <w:sz w:val="24"/>
          <w:szCs w:val="24"/>
        </w:rPr>
        <w:t xml:space="preserve"> soketli çalışır vaziyette şarj istasyonu kurulumu yapıldığına dair belge. EPDK tarafından verilen Şarj Ağı İşletmeci Lisansı Enerji Piyasası Düzenleme Kurumunun web sitesinden teyit edilebilir şekilde ilgili şarj ağı işletmecisinin en az, toplam </w:t>
      </w:r>
      <w:r w:rsidR="005F2E91">
        <w:rPr>
          <w:color w:val="000000" w:themeColor="text1"/>
          <w:sz w:val="24"/>
          <w:szCs w:val="24"/>
        </w:rPr>
        <w:t>25</w:t>
      </w:r>
      <w:r w:rsidRPr="00AD769A">
        <w:rPr>
          <w:color w:val="000000" w:themeColor="text1"/>
          <w:sz w:val="24"/>
          <w:szCs w:val="24"/>
        </w:rPr>
        <w:t xml:space="preserve"> adet elektrikli araç şarj istasyon kurulumu yaptığına dair belge. Bu miktar ve şartlarda elektrikli araç şarj istasyon kurulumunu yaptığını gösteren belgelerin Şarj Ağı İşletmeci Lisans ekinde olması gerekmekte olup söz konusu belgeler istekli tarafından kaşeli ve imzalı olarak sunulacaktır. İhalede sunulan belgeler EPDK web sitesinden teyit edilecektir.</w:t>
      </w:r>
    </w:p>
    <w:p w14:paraId="1583A7C3" w14:textId="77777777" w:rsidR="00031F6F" w:rsidRPr="00AD769A" w:rsidRDefault="00031F6F" w:rsidP="00031F6F">
      <w:pPr>
        <w:pStyle w:val="GvdeMetni"/>
        <w:numPr>
          <w:ilvl w:val="1"/>
          <w:numId w:val="8"/>
        </w:numPr>
        <w:tabs>
          <w:tab w:val="left" w:pos="426"/>
        </w:tabs>
        <w:spacing w:line="360" w:lineRule="auto"/>
        <w:ind w:left="0" w:firstLine="0"/>
        <w:rPr>
          <w:b/>
          <w:color w:val="000000" w:themeColor="text1"/>
          <w:szCs w:val="24"/>
          <w:u w:val="single"/>
        </w:rPr>
      </w:pPr>
      <w:r w:rsidRPr="00AD769A">
        <w:rPr>
          <w:b/>
          <w:color w:val="000000" w:themeColor="text1"/>
          <w:szCs w:val="24"/>
          <w:u w:val="single"/>
        </w:rPr>
        <w:t>Tüzel kişi olması halinde temin edilecek belgeler:</w:t>
      </w:r>
    </w:p>
    <w:p w14:paraId="1CED74B3" w14:textId="5D279812" w:rsidR="00AD769A" w:rsidRPr="00AD769A" w:rsidRDefault="00AD769A" w:rsidP="00AD769A">
      <w:pPr>
        <w:pStyle w:val="ListeParagraf"/>
        <w:tabs>
          <w:tab w:val="left" w:pos="142"/>
          <w:tab w:val="left" w:pos="426"/>
        </w:tabs>
        <w:spacing w:after="160" w:line="259" w:lineRule="auto"/>
        <w:ind w:left="284" w:right="-283"/>
        <w:jc w:val="both"/>
        <w:rPr>
          <w:color w:val="000000" w:themeColor="text1"/>
        </w:rPr>
      </w:pPr>
      <w:r w:rsidRPr="00AD769A">
        <w:rPr>
          <w:color w:val="000000" w:themeColor="text1"/>
        </w:rPr>
        <w:t>-</w:t>
      </w:r>
      <w:r w:rsidR="0002078C">
        <w:rPr>
          <w:color w:val="000000" w:themeColor="text1"/>
        </w:rPr>
        <w:t>İletişim Bilgi Formu</w:t>
      </w:r>
      <w:r w:rsidRPr="00AD769A">
        <w:rPr>
          <w:color w:val="000000" w:themeColor="text1"/>
        </w:rPr>
        <w:t xml:space="preserve">, </w:t>
      </w:r>
    </w:p>
    <w:p w14:paraId="5CA2B2BE" w14:textId="77777777" w:rsidR="00AD769A" w:rsidRPr="00AD769A" w:rsidRDefault="00AD769A" w:rsidP="00AD769A">
      <w:pPr>
        <w:pStyle w:val="ListeParagraf"/>
        <w:tabs>
          <w:tab w:val="left" w:pos="142"/>
          <w:tab w:val="left" w:pos="426"/>
        </w:tabs>
        <w:spacing w:after="160" w:line="259" w:lineRule="auto"/>
        <w:ind w:left="284" w:right="-283"/>
        <w:jc w:val="both"/>
        <w:rPr>
          <w:color w:val="000000" w:themeColor="text1"/>
        </w:rPr>
      </w:pPr>
      <w:r w:rsidRPr="00AD769A">
        <w:rPr>
          <w:color w:val="000000" w:themeColor="text1"/>
        </w:rPr>
        <w:t xml:space="preserve">-Tüzel kişiliği temsile yetkili olanları da gösterir noter onaylı imza sirküleri sureti, </w:t>
      </w:r>
    </w:p>
    <w:p w14:paraId="5677459A" w14:textId="728518F9" w:rsidR="00C822CC" w:rsidRPr="0025516E" w:rsidRDefault="00AD769A" w:rsidP="0025516E">
      <w:pPr>
        <w:pStyle w:val="ListeParagraf"/>
        <w:tabs>
          <w:tab w:val="left" w:pos="142"/>
          <w:tab w:val="left" w:pos="426"/>
        </w:tabs>
        <w:spacing w:after="160" w:line="259" w:lineRule="auto"/>
        <w:ind w:left="284" w:right="-283"/>
        <w:jc w:val="both"/>
        <w:rPr>
          <w:color w:val="000000" w:themeColor="text1"/>
        </w:rPr>
      </w:pPr>
      <w:r w:rsidRPr="00AD769A">
        <w:rPr>
          <w:color w:val="000000" w:themeColor="text1"/>
        </w:rPr>
        <w:t xml:space="preserve">-Tüzel kişi adına ihaleye müracaat edecek kişinin, tüzel kişinin vekili olduğuna dair noter onaylı vekâletname sureti (Belgelerin aslı komisyon tarafından görülecek), </w:t>
      </w:r>
    </w:p>
    <w:p w14:paraId="46EE2922" w14:textId="77777777" w:rsidR="00AD769A" w:rsidRPr="00AD769A" w:rsidRDefault="00AD769A" w:rsidP="00AD769A">
      <w:pPr>
        <w:pStyle w:val="ListeParagraf"/>
        <w:tabs>
          <w:tab w:val="left" w:pos="142"/>
          <w:tab w:val="left" w:pos="426"/>
        </w:tabs>
        <w:spacing w:after="160" w:line="259" w:lineRule="auto"/>
        <w:ind w:left="284" w:right="-283"/>
        <w:jc w:val="both"/>
        <w:rPr>
          <w:color w:val="000000" w:themeColor="text1"/>
        </w:rPr>
      </w:pPr>
      <w:r w:rsidRPr="00AD769A">
        <w:rPr>
          <w:color w:val="000000" w:themeColor="text1"/>
        </w:rPr>
        <w:t xml:space="preserve">-İhale yılı içerisinde alınmış oda sicil kayıt belgesi sureti (Aslı komisyon tarafından görülecek), </w:t>
      </w:r>
    </w:p>
    <w:p w14:paraId="42477443" w14:textId="39ACCE6D" w:rsidR="00172834" w:rsidRPr="00AD769A" w:rsidRDefault="00AD769A" w:rsidP="00AD769A">
      <w:pPr>
        <w:pStyle w:val="ListeParagraf"/>
        <w:tabs>
          <w:tab w:val="left" w:pos="142"/>
          <w:tab w:val="left" w:pos="426"/>
        </w:tabs>
        <w:spacing w:after="160" w:line="259" w:lineRule="auto"/>
        <w:ind w:left="284" w:right="-283"/>
        <w:jc w:val="both"/>
        <w:rPr>
          <w:color w:val="000000" w:themeColor="text1"/>
        </w:rPr>
      </w:pPr>
      <w:r w:rsidRPr="00AD769A">
        <w:rPr>
          <w:color w:val="000000" w:themeColor="text1"/>
        </w:rPr>
        <w:t>-Geçici teminatın ödendiğine dair makbuz veya banka teminat mektubu,</w:t>
      </w:r>
    </w:p>
    <w:p w14:paraId="6F2BE6E0" w14:textId="144A41E6" w:rsidR="00AD769A" w:rsidRPr="00AD769A" w:rsidRDefault="00AD769A" w:rsidP="00AD769A">
      <w:pPr>
        <w:pStyle w:val="ListeParagraf"/>
        <w:tabs>
          <w:tab w:val="left" w:pos="142"/>
          <w:tab w:val="left" w:pos="426"/>
        </w:tabs>
        <w:spacing w:after="160" w:line="259" w:lineRule="auto"/>
        <w:ind w:left="284" w:right="-283"/>
        <w:jc w:val="both"/>
        <w:rPr>
          <w:color w:val="000000" w:themeColor="text1"/>
        </w:rPr>
      </w:pPr>
      <w:r w:rsidRPr="00AD769A">
        <w:rPr>
          <w:color w:val="000000" w:themeColor="text1"/>
        </w:rPr>
        <w:t xml:space="preserve">-T.C. Güney Belediyesi’ne borcu olmadığına dair belge (İhale ilan tarihinden sonra alınmış olacak) </w:t>
      </w:r>
    </w:p>
    <w:p w14:paraId="02450C06" w14:textId="77777777" w:rsidR="00AD769A" w:rsidRPr="00AD769A" w:rsidRDefault="00AD769A" w:rsidP="00AD769A">
      <w:pPr>
        <w:pStyle w:val="ListeParagraf"/>
        <w:tabs>
          <w:tab w:val="left" w:pos="142"/>
          <w:tab w:val="left" w:pos="426"/>
        </w:tabs>
        <w:spacing w:after="160" w:line="259" w:lineRule="auto"/>
        <w:ind w:left="284" w:right="-283"/>
        <w:jc w:val="both"/>
        <w:rPr>
          <w:color w:val="000000" w:themeColor="text1"/>
        </w:rPr>
      </w:pPr>
      <w:r w:rsidRPr="00AD769A">
        <w:rPr>
          <w:color w:val="000000" w:themeColor="text1"/>
        </w:rPr>
        <w:t>- İsteklinin, 2886 sayılı Kanun ve diğer kanunlardaki hükümler gereğince geçici ve sürekli olarak kamu ihalelerine katılmaktan yasaklı bulunmadıklarına dair beyanname.</w:t>
      </w:r>
    </w:p>
    <w:p w14:paraId="2DEB0458" w14:textId="77777777" w:rsidR="00AD769A" w:rsidRPr="00AD769A" w:rsidRDefault="00AD769A" w:rsidP="00AD769A">
      <w:pPr>
        <w:pStyle w:val="ListeParagraf"/>
        <w:tabs>
          <w:tab w:val="left" w:pos="142"/>
          <w:tab w:val="left" w:pos="426"/>
        </w:tabs>
        <w:spacing w:after="160" w:line="259" w:lineRule="auto"/>
        <w:ind w:left="284" w:right="-283"/>
        <w:jc w:val="both"/>
        <w:rPr>
          <w:color w:val="000000" w:themeColor="text1"/>
        </w:rPr>
      </w:pPr>
      <w:r w:rsidRPr="00AD769A">
        <w:rPr>
          <w:color w:val="000000" w:themeColor="text1"/>
        </w:rPr>
        <w:t>- Vergi borcu bulunmadığına dair ilgili Vergi Dairesinden, ihale tarihinden önce alınmış belge</w:t>
      </w:r>
    </w:p>
    <w:p w14:paraId="2C12665C" w14:textId="77777777" w:rsidR="00AD769A" w:rsidRPr="00AD769A" w:rsidRDefault="00AD769A" w:rsidP="00AD769A">
      <w:pPr>
        <w:pStyle w:val="ListeParagraf"/>
        <w:tabs>
          <w:tab w:val="left" w:pos="142"/>
          <w:tab w:val="left" w:pos="426"/>
        </w:tabs>
        <w:spacing w:after="160" w:line="259" w:lineRule="auto"/>
        <w:ind w:left="284" w:right="-283"/>
        <w:jc w:val="both"/>
        <w:rPr>
          <w:color w:val="000000" w:themeColor="text1"/>
        </w:rPr>
      </w:pPr>
      <w:r w:rsidRPr="00AD769A">
        <w:rPr>
          <w:color w:val="000000" w:themeColor="text1"/>
        </w:rPr>
        <w:t>-Sosyal Güvenlik Kurumu prim borcu bulunmadığına dair ilgili Sosyal Güvenlik Kurumu Müdürlüğünden, ihale tarihinden önce alınmış belge</w:t>
      </w:r>
    </w:p>
    <w:p w14:paraId="2FE933A6" w14:textId="6E2635FE" w:rsidR="00172834" w:rsidRPr="00AD769A" w:rsidRDefault="00AD769A" w:rsidP="00AD769A">
      <w:pPr>
        <w:pStyle w:val="ListeParagraf"/>
        <w:tabs>
          <w:tab w:val="left" w:pos="142"/>
          <w:tab w:val="left" w:pos="426"/>
        </w:tabs>
        <w:spacing w:after="160" w:line="259" w:lineRule="auto"/>
        <w:ind w:left="284" w:right="-283"/>
        <w:jc w:val="both"/>
        <w:rPr>
          <w:color w:val="000000" w:themeColor="text1"/>
        </w:rPr>
      </w:pPr>
      <w:r w:rsidRPr="00AD769A">
        <w:rPr>
          <w:color w:val="000000" w:themeColor="text1"/>
        </w:rPr>
        <w:t xml:space="preserve">-EPDK tarafından şarj işletmecisi lisans belgesi ve en az </w:t>
      </w:r>
      <w:r w:rsidR="00685F47">
        <w:rPr>
          <w:color w:val="000000" w:themeColor="text1"/>
        </w:rPr>
        <w:t>50</w:t>
      </w:r>
      <w:r w:rsidRPr="00AD769A">
        <w:rPr>
          <w:color w:val="000000" w:themeColor="text1"/>
        </w:rPr>
        <w:t xml:space="preserve"> soketli çalışır vaziyette şarj istasyonu kurulumu yapıldığına dair belge. EPDK tarafından verilen Şarj Ağı İşletmeci Lisansı Enerji Piyasası Düzenleme Kurumunun web sitesinden teyit edilebilir şekilde ilgili şarj ağı işletmecisinin en az, toplam </w:t>
      </w:r>
      <w:r w:rsidR="00685F47">
        <w:rPr>
          <w:color w:val="000000" w:themeColor="text1"/>
        </w:rPr>
        <w:t>25</w:t>
      </w:r>
      <w:r w:rsidRPr="00AD769A">
        <w:rPr>
          <w:color w:val="000000" w:themeColor="text1"/>
        </w:rPr>
        <w:t xml:space="preserve"> adet elektrikli araç şarj istasyon kurulumu yaptığına dair belge. Bu miktar ve şartlarda elektrikli araç şarj istasyon kurulumunu yaptığını gösteren belgelerin Şarj Ağı İşletmeci Lisans ekinde olması gerekmekte olup söz konusu belgeler istekli tarafından kaşeli ve imzalı olarak sunulacaktır. İhalede sunulan belgeler EPDK web sitesinden teyit edilecektir.</w:t>
      </w:r>
    </w:p>
    <w:p w14:paraId="01014637" w14:textId="77777777" w:rsidR="00031F6F" w:rsidRPr="00AD769A" w:rsidRDefault="00031F6F" w:rsidP="00031F6F">
      <w:pPr>
        <w:pStyle w:val="GvdeMetni"/>
        <w:numPr>
          <w:ilvl w:val="1"/>
          <w:numId w:val="8"/>
        </w:numPr>
        <w:tabs>
          <w:tab w:val="left" w:pos="426"/>
        </w:tabs>
        <w:spacing w:line="360" w:lineRule="auto"/>
        <w:ind w:left="709" w:hanging="709"/>
        <w:rPr>
          <w:b/>
          <w:color w:val="000000" w:themeColor="text1"/>
          <w:szCs w:val="24"/>
          <w:u w:val="single"/>
        </w:rPr>
      </w:pPr>
      <w:r w:rsidRPr="00AD769A">
        <w:rPr>
          <w:b/>
          <w:color w:val="000000" w:themeColor="text1"/>
          <w:szCs w:val="24"/>
          <w:u w:val="single"/>
        </w:rPr>
        <w:t>Ortak girişim olması halinde;</w:t>
      </w:r>
    </w:p>
    <w:p w14:paraId="7A7DAA61" w14:textId="34B69C2C" w:rsidR="00AD769A" w:rsidRPr="00AD769A" w:rsidRDefault="00AD769A" w:rsidP="00AD769A">
      <w:pPr>
        <w:pStyle w:val="ListeParagraf"/>
        <w:tabs>
          <w:tab w:val="left" w:pos="142"/>
          <w:tab w:val="left" w:pos="426"/>
        </w:tabs>
        <w:spacing w:after="160" w:line="259" w:lineRule="auto"/>
        <w:ind w:left="284"/>
        <w:jc w:val="both"/>
        <w:rPr>
          <w:bCs/>
          <w:color w:val="000000" w:themeColor="text1"/>
        </w:rPr>
      </w:pPr>
      <w:r w:rsidRPr="00AD769A">
        <w:rPr>
          <w:bCs/>
          <w:color w:val="000000" w:themeColor="text1"/>
        </w:rPr>
        <w:t>-Ortak girişim olması halinde, noter onaylı ortaklık sözleşmesi aslı ve ortak girişimi oluşturan gerçek kişi veya tüzel kişilerin her birinin yukarıdaki esaslara göre temin edecekleri belgeler.</w:t>
      </w:r>
    </w:p>
    <w:p w14:paraId="196DFEEB" w14:textId="5C9203D2" w:rsidR="00031F6F" w:rsidRPr="00AD769A" w:rsidRDefault="00AD769A" w:rsidP="00AD769A">
      <w:pPr>
        <w:pStyle w:val="ListeParagraf"/>
        <w:tabs>
          <w:tab w:val="left" w:pos="142"/>
          <w:tab w:val="left" w:pos="426"/>
        </w:tabs>
        <w:spacing w:after="160" w:line="259" w:lineRule="auto"/>
        <w:ind w:left="284"/>
        <w:jc w:val="both"/>
        <w:rPr>
          <w:b/>
          <w:i/>
          <w:color w:val="000000" w:themeColor="text1"/>
          <w:u w:val="single"/>
        </w:rPr>
      </w:pPr>
      <w:r w:rsidRPr="00AD769A">
        <w:rPr>
          <w:color w:val="000000" w:themeColor="text1"/>
        </w:rPr>
        <w:t>-</w:t>
      </w:r>
      <w:r w:rsidR="00031F6F" w:rsidRPr="00AD769A">
        <w:rPr>
          <w:color w:val="000000" w:themeColor="text1"/>
        </w:rPr>
        <w:t>İhaleye katılım sağlayacak ortak girişimi oluşturan her bir gerçek kişi/tüzel kişi ayrı yarı ihale dokümanının her sayfasını imzalayacaktır.</w:t>
      </w:r>
    </w:p>
    <w:p w14:paraId="3C4AB7C8" w14:textId="1FC041D8" w:rsidR="003076FE" w:rsidRPr="007F4E8F" w:rsidRDefault="00031F6F" w:rsidP="00C45766">
      <w:pPr>
        <w:pStyle w:val="GvdeMetni"/>
        <w:numPr>
          <w:ilvl w:val="1"/>
          <w:numId w:val="8"/>
        </w:numPr>
        <w:tabs>
          <w:tab w:val="left" w:pos="426"/>
        </w:tabs>
        <w:spacing w:line="360" w:lineRule="auto"/>
        <w:ind w:left="284" w:hanging="284"/>
        <w:rPr>
          <w:color w:val="000000" w:themeColor="text1"/>
          <w:szCs w:val="24"/>
        </w:rPr>
      </w:pPr>
      <w:r w:rsidRPr="00AD769A">
        <w:rPr>
          <w:color w:val="000000" w:themeColor="text1"/>
          <w:szCs w:val="24"/>
          <w:lang w:val="de-DE"/>
        </w:rPr>
        <w:t xml:space="preserve">2886 </w:t>
      </w:r>
      <w:r w:rsidRPr="00AD769A">
        <w:rPr>
          <w:color w:val="000000" w:themeColor="text1"/>
          <w:szCs w:val="24"/>
        </w:rPr>
        <w:t>sayılı yasanın</w:t>
      </w:r>
      <w:r w:rsidRPr="00AD769A">
        <w:rPr>
          <w:color w:val="000000" w:themeColor="text1"/>
          <w:szCs w:val="24"/>
          <w:lang w:val="de-DE"/>
        </w:rPr>
        <w:t xml:space="preserve"> 6. </w:t>
      </w:r>
      <w:proofErr w:type="spellStart"/>
      <w:r w:rsidRPr="00AD769A">
        <w:rPr>
          <w:color w:val="000000" w:themeColor="text1"/>
          <w:szCs w:val="24"/>
          <w:lang w:val="de-DE"/>
        </w:rPr>
        <w:t>maddesinde</w:t>
      </w:r>
      <w:proofErr w:type="spellEnd"/>
      <w:r w:rsidRPr="00AD769A">
        <w:rPr>
          <w:color w:val="000000" w:themeColor="text1"/>
          <w:szCs w:val="24"/>
        </w:rPr>
        <w:t xml:space="preserve"> belirtilen</w:t>
      </w:r>
      <w:r w:rsidR="0058162E" w:rsidRPr="00AD769A">
        <w:rPr>
          <w:color w:val="000000" w:themeColor="text1"/>
          <w:szCs w:val="24"/>
        </w:rPr>
        <w:t xml:space="preserve"> </w:t>
      </w:r>
      <w:proofErr w:type="spellStart"/>
      <w:r w:rsidRPr="00AD769A">
        <w:rPr>
          <w:color w:val="000000" w:themeColor="text1"/>
          <w:szCs w:val="24"/>
          <w:lang w:val="de-DE"/>
        </w:rPr>
        <w:t>kişiler</w:t>
      </w:r>
      <w:proofErr w:type="spellEnd"/>
      <w:r w:rsidR="00EA3DB6" w:rsidRPr="00AD769A">
        <w:rPr>
          <w:color w:val="000000" w:themeColor="text1"/>
          <w:szCs w:val="24"/>
          <w:lang w:val="de-DE"/>
        </w:rPr>
        <w:t xml:space="preserve"> </w:t>
      </w:r>
      <w:proofErr w:type="spellStart"/>
      <w:r w:rsidRPr="00AD769A">
        <w:rPr>
          <w:color w:val="000000" w:themeColor="text1"/>
          <w:szCs w:val="24"/>
          <w:lang w:val="de-DE"/>
        </w:rPr>
        <w:t>ihaleye</w:t>
      </w:r>
      <w:proofErr w:type="spellEnd"/>
      <w:r w:rsidR="00EA3DB6" w:rsidRPr="00AD769A">
        <w:rPr>
          <w:color w:val="000000" w:themeColor="text1"/>
          <w:szCs w:val="24"/>
          <w:lang w:val="de-DE"/>
        </w:rPr>
        <w:t xml:space="preserve"> </w:t>
      </w:r>
      <w:proofErr w:type="spellStart"/>
      <w:r w:rsidRPr="00AD769A">
        <w:rPr>
          <w:color w:val="000000" w:themeColor="text1"/>
          <w:szCs w:val="24"/>
          <w:lang w:val="de-DE"/>
        </w:rPr>
        <w:t>katılamazlar</w:t>
      </w:r>
      <w:proofErr w:type="spellEnd"/>
      <w:r w:rsidRPr="00AD769A">
        <w:rPr>
          <w:color w:val="000000" w:themeColor="text1"/>
          <w:szCs w:val="24"/>
          <w:lang w:val="de-DE"/>
        </w:rPr>
        <w:t>.</w:t>
      </w:r>
    </w:p>
    <w:p w14:paraId="4470BEA4" w14:textId="77777777" w:rsidR="007F4E8F" w:rsidRPr="007F4E8F" w:rsidRDefault="007F4E8F" w:rsidP="007F4E8F">
      <w:pPr>
        <w:pStyle w:val="GvdeMetni"/>
        <w:tabs>
          <w:tab w:val="left" w:pos="426"/>
        </w:tabs>
        <w:spacing w:line="360" w:lineRule="auto"/>
        <w:rPr>
          <w:color w:val="000000" w:themeColor="text1"/>
          <w:szCs w:val="24"/>
        </w:rPr>
      </w:pPr>
    </w:p>
    <w:p w14:paraId="1D57DC7F" w14:textId="77777777" w:rsidR="007F4E8F" w:rsidRDefault="007F4E8F" w:rsidP="007F4E8F">
      <w:pPr>
        <w:pStyle w:val="AralkYok"/>
        <w:ind w:left="4248" w:firstLine="708"/>
        <w:rPr>
          <w:rStyle w:val="FontStyle15"/>
          <w:rFonts w:ascii="Times New Roman" w:hAnsi="Times New Roman" w:cs="Times New Roman"/>
          <w:b/>
          <w:sz w:val="24"/>
          <w:szCs w:val="24"/>
        </w:rPr>
      </w:pPr>
    </w:p>
    <w:p w14:paraId="3A477C01" w14:textId="7586CB0B" w:rsidR="007F4E8F" w:rsidRDefault="00C000F0" w:rsidP="00C000F0">
      <w:pPr>
        <w:spacing w:line="276" w:lineRule="auto"/>
        <w:jc w:val="center"/>
        <w:rPr>
          <w:rStyle w:val="FontStyle15"/>
          <w:rFonts w:ascii="Times New Roman" w:hAnsi="Times New Roman" w:cs="Times New Roman"/>
          <w:b/>
          <w:sz w:val="24"/>
          <w:szCs w:val="24"/>
        </w:rPr>
      </w:pPr>
      <w:r w:rsidRPr="00AD769A">
        <w:rPr>
          <w:b/>
          <w:color w:val="000000" w:themeColor="text1"/>
          <w:sz w:val="24"/>
          <w:szCs w:val="24"/>
        </w:rPr>
        <w:t>T.C.</w:t>
      </w:r>
    </w:p>
    <w:p w14:paraId="4886C3E6" w14:textId="4EB2BE9D" w:rsidR="007F4E8F" w:rsidRPr="007F4E8F" w:rsidRDefault="007F4E8F" w:rsidP="00C000F0">
      <w:pPr>
        <w:pStyle w:val="AralkYok"/>
        <w:jc w:val="center"/>
        <w:rPr>
          <w:rStyle w:val="FontStyle15"/>
          <w:rFonts w:ascii="Times New Roman" w:hAnsi="Times New Roman" w:cs="Times New Roman"/>
          <w:b/>
          <w:sz w:val="24"/>
          <w:szCs w:val="24"/>
        </w:rPr>
      </w:pPr>
      <w:r w:rsidRPr="007F4E8F">
        <w:rPr>
          <w:rStyle w:val="FontStyle15"/>
          <w:rFonts w:ascii="Times New Roman" w:hAnsi="Times New Roman" w:cs="Times New Roman"/>
          <w:b/>
          <w:sz w:val="24"/>
          <w:szCs w:val="24"/>
        </w:rPr>
        <w:t>GÜNEY BÜYÜKŞEHİR İLÇE BELEDİYE BAŞKANLIĞINDAN</w:t>
      </w:r>
    </w:p>
    <w:p w14:paraId="75162ED6" w14:textId="44605EEF" w:rsidR="007F4E8F" w:rsidRPr="007F4E8F" w:rsidRDefault="007F4E8F" w:rsidP="00C000F0">
      <w:pPr>
        <w:pStyle w:val="AralkYok"/>
        <w:jc w:val="center"/>
        <w:rPr>
          <w:rStyle w:val="FontStyle15"/>
          <w:rFonts w:ascii="Times New Roman" w:hAnsi="Times New Roman" w:cs="Times New Roman"/>
          <w:b/>
          <w:sz w:val="24"/>
          <w:szCs w:val="24"/>
        </w:rPr>
      </w:pPr>
      <w:r w:rsidRPr="007F4E8F">
        <w:rPr>
          <w:rStyle w:val="FontStyle15"/>
          <w:rFonts w:ascii="Times New Roman" w:hAnsi="Times New Roman" w:cs="Times New Roman"/>
          <w:b/>
          <w:sz w:val="24"/>
          <w:szCs w:val="24"/>
        </w:rPr>
        <w:t>KİRA İLANI</w:t>
      </w:r>
    </w:p>
    <w:p w14:paraId="417129DC" w14:textId="77777777" w:rsidR="007F4E8F" w:rsidRPr="007F4E8F" w:rsidRDefault="007F4E8F" w:rsidP="007F4E8F">
      <w:pPr>
        <w:pStyle w:val="GvdeMetni"/>
        <w:tabs>
          <w:tab w:val="left" w:pos="426"/>
        </w:tabs>
        <w:spacing w:line="360" w:lineRule="auto"/>
        <w:ind w:left="284"/>
        <w:rPr>
          <w:color w:val="000000" w:themeColor="text1"/>
          <w:szCs w:val="24"/>
          <w:lang w:val="de-DE"/>
        </w:rPr>
      </w:pPr>
    </w:p>
    <w:p w14:paraId="75712F03" w14:textId="77777777" w:rsidR="007F4E8F" w:rsidRPr="007F4E8F" w:rsidRDefault="007F4E8F" w:rsidP="007F4E8F">
      <w:pPr>
        <w:pStyle w:val="AralkYok"/>
        <w:ind w:firstLine="708"/>
        <w:jc w:val="both"/>
        <w:rPr>
          <w:rStyle w:val="FontStyle15"/>
          <w:rFonts w:ascii="Times New Roman" w:hAnsi="Times New Roman" w:cs="Times New Roman"/>
          <w:sz w:val="24"/>
          <w:szCs w:val="24"/>
        </w:rPr>
      </w:pPr>
      <w:r w:rsidRPr="007F4E8F">
        <w:rPr>
          <w:rStyle w:val="FontStyle15"/>
          <w:rFonts w:ascii="Times New Roman" w:hAnsi="Times New Roman" w:cs="Times New Roman"/>
          <w:sz w:val="24"/>
          <w:szCs w:val="24"/>
        </w:rPr>
        <w:t xml:space="preserve">Aşağıda tapu kaydı bilgileri ile muhammen </w:t>
      </w:r>
      <w:proofErr w:type="gramStart"/>
      <w:r w:rsidRPr="007F4E8F">
        <w:rPr>
          <w:rStyle w:val="FontStyle15"/>
          <w:rFonts w:ascii="Times New Roman" w:hAnsi="Times New Roman" w:cs="Times New Roman"/>
          <w:sz w:val="24"/>
          <w:szCs w:val="24"/>
        </w:rPr>
        <w:t>bedeli ,geçici</w:t>
      </w:r>
      <w:proofErr w:type="gramEnd"/>
      <w:r w:rsidRPr="007F4E8F">
        <w:rPr>
          <w:rStyle w:val="FontStyle15"/>
          <w:rFonts w:ascii="Times New Roman" w:hAnsi="Times New Roman" w:cs="Times New Roman"/>
          <w:sz w:val="24"/>
          <w:szCs w:val="24"/>
        </w:rPr>
        <w:t xml:space="preserve"> teminatı, ihale tarih ve saati belirtilen Belediye Başkanlığımıza ait taşınmaz 2886 Sayılı </w:t>
      </w:r>
      <w:proofErr w:type="gramStart"/>
      <w:r w:rsidRPr="007F4E8F">
        <w:rPr>
          <w:rStyle w:val="FontStyle15"/>
          <w:rFonts w:ascii="Times New Roman" w:hAnsi="Times New Roman" w:cs="Times New Roman"/>
          <w:sz w:val="24"/>
          <w:szCs w:val="24"/>
        </w:rPr>
        <w:t>Devlet İhale Kanununun</w:t>
      </w:r>
      <w:proofErr w:type="gramEnd"/>
      <w:r w:rsidRPr="007F4E8F">
        <w:rPr>
          <w:rStyle w:val="FontStyle15"/>
          <w:rFonts w:ascii="Times New Roman" w:hAnsi="Times New Roman" w:cs="Times New Roman"/>
          <w:sz w:val="24"/>
          <w:szCs w:val="24"/>
        </w:rPr>
        <w:t xml:space="preserve"> 45. maddesine göre açık teklif usulü </w:t>
      </w:r>
      <w:proofErr w:type="gramStart"/>
      <w:r w:rsidRPr="007F4E8F">
        <w:rPr>
          <w:rStyle w:val="FontStyle15"/>
          <w:rFonts w:ascii="Times New Roman" w:hAnsi="Times New Roman" w:cs="Times New Roman"/>
          <w:sz w:val="24"/>
          <w:szCs w:val="24"/>
        </w:rPr>
        <w:t>kiralama  ihalesi</w:t>
      </w:r>
      <w:proofErr w:type="gramEnd"/>
      <w:r w:rsidRPr="007F4E8F">
        <w:rPr>
          <w:rStyle w:val="FontStyle15"/>
          <w:rFonts w:ascii="Times New Roman" w:hAnsi="Times New Roman" w:cs="Times New Roman"/>
          <w:sz w:val="24"/>
          <w:szCs w:val="24"/>
        </w:rPr>
        <w:t xml:space="preserve"> </w:t>
      </w:r>
      <w:proofErr w:type="gramStart"/>
      <w:r w:rsidRPr="007F4E8F">
        <w:rPr>
          <w:rStyle w:val="FontStyle15"/>
          <w:rFonts w:ascii="Times New Roman" w:hAnsi="Times New Roman" w:cs="Times New Roman"/>
          <w:sz w:val="24"/>
          <w:szCs w:val="24"/>
        </w:rPr>
        <w:t>yapılacaktır..</w:t>
      </w:r>
      <w:proofErr w:type="gramEnd"/>
      <w:r w:rsidRPr="007F4E8F">
        <w:rPr>
          <w:rStyle w:val="FontStyle15"/>
          <w:rFonts w:ascii="Times New Roman" w:hAnsi="Times New Roman" w:cs="Times New Roman"/>
          <w:sz w:val="24"/>
          <w:szCs w:val="24"/>
        </w:rPr>
        <w:t xml:space="preserve">  </w:t>
      </w:r>
    </w:p>
    <w:p w14:paraId="08E86FEA" w14:textId="77777777" w:rsidR="007F4E8F" w:rsidRPr="00B564E3" w:rsidRDefault="007F4E8F" w:rsidP="007F4E8F">
      <w:pPr>
        <w:pStyle w:val="AralkYok"/>
        <w:jc w:val="center"/>
        <w:rPr>
          <w:rStyle w:val="FontStyle15"/>
          <w:b/>
        </w:rPr>
      </w:pPr>
    </w:p>
    <w:tbl>
      <w:tblPr>
        <w:tblW w:w="14593" w:type="dxa"/>
        <w:tblCellSpacing w:w="6" w:type="dxa"/>
        <w:tblBorders>
          <w:top w:val="outset" w:sz="6" w:space="0" w:color="auto"/>
          <w:left w:val="outset" w:sz="6" w:space="0" w:color="auto"/>
          <w:bottom w:val="outset" w:sz="6" w:space="0" w:color="auto"/>
          <w:right w:val="outset" w:sz="6" w:space="0" w:color="auto"/>
        </w:tblBorders>
        <w:tblLayout w:type="fixed"/>
        <w:tblCellMar>
          <w:top w:w="12" w:type="dxa"/>
          <w:left w:w="12" w:type="dxa"/>
          <w:bottom w:w="12" w:type="dxa"/>
          <w:right w:w="12" w:type="dxa"/>
        </w:tblCellMar>
        <w:tblLook w:val="04A0" w:firstRow="1" w:lastRow="0" w:firstColumn="1" w:lastColumn="0" w:noHBand="0" w:noVBand="1"/>
      </w:tblPr>
      <w:tblGrid>
        <w:gridCol w:w="701"/>
        <w:gridCol w:w="1559"/>
        <w:gridCol w:w="567"/>
        <w:gridCol w:w="1134"/>
        <w:gridCol w:w="1418"/>
        <w:gridCol w:w="1134"/>
        <w:gridCol w:w="2693"/>
        <w:gridCol w:w="1701"/>
        <w:gridCol w:w="1418"/>
        <w:gridCol w:w="1134"/>
        <w:gridCol w:w="1134"/>
      </w:tblGrid>
      <w:tr w:rsidR="007F4E8F" w:rsidRPr="00CE673C" w14:paraId="16BD39F3" w14:textId="77777777" w:rsidTr="00501BAB">
        <w:trPr>
          <w:tblCellSpacing w:w="6" w:type="dxa"/>
        </w:trPr>
        <w:tc>
          <w:tcPr>
            <w:tcW w:w="683" w:type="dxa"/>
            <w:tcBorders>
              <w:top w:val="outset" w:sz="6" w:space="0" w:color="auto"/>
              <w:left w:val="outset" w:sz="6" w:space="0" w:color="auto"/>
              <w:bottom w:val="outset" w:sz="6" w:space="0" w:color="auto"/>
              <w:right w:val="outset" w:sz="6" w:space="0" w:color="auto"/>
            </w:tcBorders>
            <w:vAlign w:val="center"/>
            <w:hideMark/>
          </w:tcPr>
          <w:p w14:paraId="581A08F2" w14:textId="77777777" w:rsidR="007F4E8F" w:rsidRPr="00CE673C" w:rsidRDefault="007F4E8F" w:rsidP="00501BAB">
            <w:pPr>
              <w:jc w:val="center"/>
              <w:rPr>
                <w:color w:val="222222"/>
              </w:rPr>
            </w:pPr>
            <w:r w:rsidRPr="00CE673C">
              <w:rPr>
                <w:b/>
                <w:bCs/>
                <w:color w:val="222222"/>
              </w:rPr>
              <w:t>S. No:</w:t>
            </w:r>
          </w:p>
        </w:tc>
        <w:tc>
          <w:tcPr>
            <w:tcW w:w="1547" w:type="dxa"/>
            <w:tcBorders>
              <w:top w:val="outset" w:sz="6" w:space="0" w:color="auto"/>
              <w:left w:val="outset" w:sz="6" w:space="0" w:color="auto"/>
              <w:bottom w:val="outset" w:sz="6" w:space="0" w:color="auto"/>
              <w:right w:val="outset" w:sz="6" w:space="0" w:color="auto"/>
            </w:tcBorders>
            <w:vAlign w:val="center"/>
            <w:hideMark/>
          </w:tcPr>
          <w:p w14:paraId="79D61ACE" w14:textId="77777777" w:rsidR="007F4E8F" w:rsidRPr="00CE673C" w:rsidRDefault="007F4E8F" w:rsidP="00501BAB">
            <w:pPr>
              <w:jc w:val="center"/>
              <w:rPr>
                <w:color w:val="222222"/>
              </w:rPr>
            </w:pPr>
            <w:r w:rsidRPr="00CE673C">
              <w:rPr>
                <w:b/>
                <w:bCs/>
                <w:color w:val="222222"/>
              </w:rPr>
              <w:t>Mahalle</w:t>
            </w:r>
          </w:p>
        </w:tc>
        <w:tc>
          <w:tcPr>
            <w:tcW w:w="555" w:type="dxa"/>
            <w:tcBorders>
              <w:top w:val="outset" w:sz="6" w:space="0" w:color="auto"/>
              <w:left w:val="outset" w:sz="6" w:space="0" w:color="auto"/>
              <w:bottom w:val="outset" w:sz="6" w:space="0" w:color="auto"/>
              <w:right w:val="outset" w:sz="6" w:space="0" w:color="auto"/>
            </w:tcBorders>
            <w:vAlign w:val="center"/>
            <w:hideMark/>
          </w:tcPr>
          <w:p w14:paraId="25CF4A72" w14:textId="77777777" w:rsidR="007F4E8F" w:rsidRPr="00CE673C" w:rsidRDefault="007F4E8F" w:rsidP="00501BAB">
            <w:pPr>
              <w:jc w:val="center"/>
              <w:rPr>
                <w:color w:val="222222"/>
              </w:rPr>
            </w:pPr>
            <w:r w:rsidRPr="00CE673C">
              <w:rPr>
                <w:b/>
                <w:bCs/>
                <w:color w:val="222222"/>
              </w:rPr>
              <w:t>Ada</w:t>
            </w:r>
          </w:p>
        </w:tc>
        <w:tc>
          <w:tcPr>
            <w:tcW w:w="1122" w:type="dxa"/>
            <w:tcBorders>
              <w:top w:val="outset" w:sz="6" w:space="0" w:color="auto"/>
              <w:left w:val="outset" w:sz="6" w:space="0" w:color="auto"/>
              <w:bottom w:val="outset" w:sz="6" w:space="0" w:color="auto"/>
              <w:right w:val="outset" w:sz="6" w:space="0" w:color="auto"/>
            </w:tcBorders>
            <w:vAlign w:val="center"/>
            <w:hideMark/>
          </w:tcPr>
          <w:p w14:paraId="1C67C9C3" w14:textId="77777777" w:rsidR="007F4E8F" w:rsidRPr="00CE673C" w:rsidRDefault="007F4E8F" w:rsidP="00501BAB">
            <w:pPr>
              <w:jc w:val="center"/>
              <w:rPr>
                <w:color w:val="222222"/>
              </w:rPr>
            </w:pPr>
            <w:r w:rsidRPr="00CE673C">
              <w:rPr>
                <w:b/>
                <w:bCs/>
                <w:color w:val="222222"/>
              </w:rPr>
              <w:t>Parsel</w:t>
            </w:r>
          </w:p>
        </w:tc>
        <w:tc>
          <w:tcPr>
            <w:tcW w:w="1406" w:type="dxa"/>
            <w:tcBorders>
              <w:top w:val="outset" w:sz="6" w:space="0" w:color="auto"/>
              <w:left w:val="outset" w:sz="6" w:space="0" w:color="auto"/>
              <w:bottom w:val="outset" w:sz="6" w:space="0" w:color="auto"/>
              <w:right w:val="outset" w:sz="6" w:space="0" w:color="auto"/>
            </w:tcBorders>
            <w:vAlign w:val="center"/>
            <w:hideMark/>
          </w:tcPr>
          <w:p w14:paraId="54B40937" w14:textId="77777777" w:rsidR="007F4E8F" w:rsidRPr="00CE673C" w:rsidRDefault="007F4E8F" w:rsidP="00501BAB">
            <w:pPr>
              <w:jc w:val="center"/>
              <w:rPr>
                <w:color w:val="222222"/>
              </w:rPr>
            </w:pPr>
            <w:r w:rsidRPr="00CE673C">
              <w:rPr>
                <w:b/>
                <w:bCs/>
                <w:color w:val="222222"/>
              </w:rPr>
              <w:t>Cinsi</w:t>
            </w:r>
          </w:p>
        </w:tc>
        <w:tc>
          <w:tcPr>
            <w:tcW w:w="1122" w:type="dxa"/>
            <w:tcBorders>
              <w:top w:val="outset" w:sz="6" w:space="0" w:color="auto"/>
              <w:left w:val="outset" w:sz="6" w:space="0" w:color="auto"/>
              <w:bottom w:val="outset" w:sz="6" w:space="0" w:color="auto"/>
              <w:right w:val="outset" w:sz="6" w:space="0" w:color="auto"/>
            </w:tcBorders>
            <w:vAlign w:val="center"/>
            <w:hideMark/>
          </w:tcPr>
          <w:p w14:paraId="19D278D8" w14:textId="77777777" w:rsidR="007F4E8F" w:rsidRPr="00CE673C" w:rsidRDefault="007F4E8F" w:rsidP="00501BAB">
            <w:pPr>
              <w:jc w:val="center"/>
              <w:rPr>
                <w:color w:val="222222"/>
              </w:rPr>
            </w:pPr>
            <w:r w:rsidRPr="00CE673C">
              <w:rPr>
                <w:b/>
                <w:bCs/>
                <w:color w:val="222222"/>
              </w:rPr>
              <w:t>Alanı(m</w:t>
            </w:r>
            <w:r w:rsidRPr="00CE673C">
              <w:rPr>
                <w:b/>
                <w:bCs/>
                <w:color w:val="222222"/>
                <w:vertAlign w:val="superscript"/>
              </w:rPr>
              <w:t>2</w:t>
            </w:r>
            <w:r w:rsidRPr="00CE673C">
              <w:rPr>
                <w:b/>
                <w:bCs/>
                <w:color w:val="222222"/>
              </w:rPr>
              <w:t>)</w:t>
            </w:r>
          </w:p>
        </w:tc>
        <w:tc>
          <w:tcPr>
            <w:tcW w:w="2681" w:type="dxa"/>
            <w:tcBorders>
              <w:top w:val="outset" w:sz="6" w:space="0" w:color="auto"/>
              <w:left w:val="outset" w:sz="6" w:space="0" w:color="auto"/>
              <w:bottom w:val="outset" w:sz="6" w:space="0" w:color="auto"/>
              <w:right w:val="outset" w:sz="6" w:space="0" w:color="auto"/>
            </w:tcBorders>
            <w:vAlign w:val="center"/>
            <w:hideMark/>
          </w:tcPr>
          <w:p w14:paraId="3A72C598" w14:textId="77777777" w:rsidR="007F4E8F" w:rsidRPr="00CE673C" w:rsidRDefault="007F4E8F" w:rsidP="00501BAB">
            <w:pPr>
              <w:jc w:val="center"/>
              <w:rPr>
                <w:color w:val="222222"/>
              </w:rPr>
            </w:pPr>
            <w:r w:rsidRPr="00CE673C">
              <w:rPr>
                <w:b/>
                <w:bCs/>
                <w:color w:val="222222"/>
              </w:rPr>
              <w:t>Muhammen Bedeli (TL)</w:t>
            </w:r>
          </w:p>
        </w:tc>
        <w:tc>
          <w:tcPr>
            <w:tcW w:w="1689" w:type="dxa"/>
            <w:tcBorders>
              <w:top w:val="outset" w:sz="6" w:space="0" w:color="auto"/>
              <w:left w:val="outset" w:sz="6" w:space="0" w:color="auto"/>
              <w:bottom w:val="outset" w:sz="6" w:space="0" w:color="auto"/>
              <w:right w:val="outset" w:sz="6" w:space="0" w:color="auto"/>
            </w:tcBorders>
            <w:vAlign w:val="center"/>
            <w:hideMark/>
          </w:tcPr>
          <w:p w14:paraId="60132ADD" w14:textId="77777777" w:rsidR="007F4E8F" w:rsidRPr="00FF7B60" w:rsidRDefault="007F4E8F" w:rsidP="00501BAB">
            <w:pPr>
              <w:jc w:val="center"/>
              <w:rPr>
                <w:b/>
                <w:bCs/>
                <w:color w:val="222222"/>
              </w:rPr>
            </w:pPr>
            <w:r w:rsidRPr="00CE673C">
              <w:rPr>
                <w:b/>
                <w:bCs/>
                <w:color w:val="222222"/>
              </w:rPr>
              <w:t>Geçici Teminat</w:t>
            </w:r>
          </w:p>
        </w:tc>
        <w:tc>
          <w:tcPr>
            <w:tcW w:w="1406" w:type="dxa"/>
            <w:tcBorders>
              <w:top w:val="outset" w:sz="6" w:space="0" w:color="auto"/>
              <w:left w:val="outset" w:sz="6" w:space="0" w:color="auto"/>
              <w:bottom w:val="outset" w:sz="6" w:space="0" w:color="auto"/>
              <w:right w:val="outset" w:sz="6" w:space="0" w:color="auto"/>
            </w:tcBorders>
            <w:vAlign w:val="center"/>
            <w:hideMark/>
          </w:tcPr>
          <w:p w14:paraId="5A604789" w14:textId="77777777" w:rsidR="007F4E8F" w:rsidRPr="00CE673C" w:rsidRDefault="007F4E8F" w:rsidP="00501BAB">
            <w:pPr>
              <w:jc w:val="center"/>
              <w:rPr>
                <w:color w:val="222222"/>
              </w:rPr>
            </w:pPr>
            <w:r w:rsidRPr="00CE673C">
              <w:rPr>
                <w:b/>
                <w:bCs/>
                <w:color w:val="222222"/>
              </w:rPr>
              <w:t>İhale</w:t>
            </w:r>
            <w:r>
              <w:rPr>
                <w:b/>
                <w:bCs/>
                <w:color w:val="222222"/>
              </w:rPr>
              <w:t xml:space="preserve"> </w:t>
            </w:r>
            <w:r w:rsidRPr="00CE673C">
              <w:rPr>
                <w:b/>
                <w:bCs/>
                <w:color w:val="222222"/>
              </w:rPr>
              <w:t>Tarihi</w:t>
            </w:r>
          </w:p>
        </w:tc>
        <w:tc>
          <w:tcPr>
            <w:tcW w:w="1122" w:type="dxa"/>
            <w:tcBorders>
              <w:top w:val="outset" w:sz="6" w:space="0" w:color="auto"/>
              <w:left w:val="outset" w:sz="6" w:space="0" w:color="auto"/>
              <w:bottom w:val="outset" w:sz="6" w:space="0" w:color="auto"/>
              <w:right w:val="outset" w:sz="6" w:space="0" w:color="auto"/>
            </w:tcBorders>
            <w:vAlign w:val="center"/>
            <w:hideMark/>
          </w:tcPr>
          <w:p w14:paraId="3AA53826" w14:textId="77777777" w:rsidR="007F4E8F" w:rsidRDefault="007F4E8F" w:rsidP="00501BAB">
            <w:pPr>
              <w:jc w:val="center"/>
              <w:rPr>
                <w:b/>
                <w:bCs/>
                <w:color w:val="222222"/>
              </w:rPr>
            </w:pPr>
            <w:r w:rsidRPr="00CE673C">
              <w:rPr>
                <w:b/>
                <w:bCs/>
                <w:color w:val="222222"/>
              </w:rPr>
              <w:t>İhale</w:t>
            </w:r>
          </w:p>
          <w:p w14:paraId="6F67DA6D" w14:textId="77777777" w:rsidR="007F4E8F" w:rsidRPr="00CE673C" w:rsidRDefault="007F4E8F" w:rsidP="00501BAB">
            <w:pPr>
              <w:jc w:val="center"/>
              <w:rPr>
                <w:color w:val="222222"/>
              </w:rPr>
            </w:pPr>
            <w:r w:rsidRPr="00CE673C">
              <w:rPr>
                <w:b/>
                <w:bCs/>
                <w:color w:val="222222"/>
              </w:rPr>
              <w:t>Saati</w:t>
            </w:r>
          </w:p>
        </w:tc>
        <w:tc>
          <w:tcPr>
            <w:tcW w:w="1116" w:type="dxa"/>
            <w:tcBorders>
              <w:top w:val="outset" w:sz="6" w:space="0" w:color="auto"/>
              <w:left w:val="outset" w:sz="6" w:space="0" w:color="auto"/>
              <w:bottom w:val="outset" w:sz="6" w:space="0" w:color="auto"/>
              <w:right w:val="outset" w:sz="6" w:space="0" w:color="auto"/>
            </w:tcBorders>
            <w:vAlign w:val="center"/>
            <w:hideMark/>
          </w:tcPr>
          <w:p w14:paraId="7E337284" w14:textId="77777777" w:rsidR="007F4E8F" w:rsidRPr="00CE673C" w:rsidRDefault="007F4E8F" w:rsidP="00501BAB">
            <w:pPr>
              <w:jc w:val="center"/>
              <w:rPr>
                <w:color w:val="222222"/>
              </w:rPr>
            </w:pPr>
            <w:r w:rsidRPr="00CE673C">
              <w:rPr>
                <w:b/>
                <w:bCs/>
                <w:color w:val="222222"/>
              </w:rPr>
              <w:t>Süresi</w:t>
            </w:r>
          </w:p>
        </w:tc>
      </w:tr>
      <w:tr w:rsidR="007F4E8F" w:rsidRPr="00CE673C" w14:paraId="75A0AF9A" w14:textId="77777777" w:rsidTr="00501BAB">
        <w:trPr>
          <w:trHeight w:val="446"/>
          <w:tblCellSpacing w:w="6" w:type="dxa"/>
        </w:trPr>
        <w:tc>
          <w:tcPr>
            <w:tcW w:w="683" w:type="dxa"/>
            <w:tcBorders>
              <w:top w:val="outset" w:sz="6" w:space="0" w:color="auto"/>
              <w:left w:val="outset" w:sz="6" w:space="0" w:color="auto"/>
              <w:bottom w:val="outset" w:sz="6" w:space="0" w:color="auto"/>
              <w:right w:val="outset" w:sz="6" w:space="0" w:color="auto"/>
            </w:tcBorders>
            <w:vAlign w:val="center"/>
            <w:hideMark/>
          </w:tcPr>
          <w:p w14:paraId="7464ECD3" w14:textId="77777777" w:rsidR="007F4E8F" w:rsidRPr="00CE673C" w:rsidRDefault="007F4E8F" w:rsidP="00501BAB">
            <w:pPr>
              <w:jc w:val="center"/>
              <w:rPr>
                <w:color w:val="222222"/>
              </w:rPr>
            </w:pPr>
            <w:r w:rsidRPr="00CE673C">
              <w:rPr>
                <w:color w:val="222222"/>
              </w:rPr>
              <w:t>01</w:t>
            </w:r>
          </w:p>
        </w:tc>
        <w:tc>
          <w:tcPr>
            <w:tcW w:w="1547" w:type="dxa"/>
            <w:tcBorders>
              <w:top w:val="outset" w:sz="6" w:space="0" w:color="auto"/>
              <w:left w:val="outset" w:sz="6" w:space="0" w:color="auto"/>
              <w:bottom w:val="outset" w:sz="6" w:space="0" w:color="auto"/>
              <w:right w:val="outset" w:sz="6" w:space="0" w:color="auto"/>
            </w:tcBorders>
            <w:vAlign w:val="center"/>
            <w:hideMark/>
          </w:tcPr>
          <w:p w14:paraId="5EDE5AC7" w14:textId="77777777" w:rsidR="007F4E8F" w:rsidRPr="006F70FD" w:rsidRDefault="007F4E8F" w:rsidP="00501BAB">
            <w:pPr>
              <w:jc w:val="center"/>
              <w:rPr>
                <w:color w:val="222222"/>
                <w:sz w:val="22"/>
                <w:szCs w:val="22"/>
              </w:rPr>
            </w:pPr>
            <w:r>
              <w:rPr>
                <w:color w:val="222222"/>
                <w:sz w:val="22"/>
                <w:szCs w:val="22"/>
              </w:rPr>
              <w:t>YENİKONAK</w:t>
            </w:r>
          </w:p>
        </w:tc>
        <w:tc>
          <w:tcPr>
            <w:tcW w:w="555" w:type="dxa"/>
            <w:tcBorders>
              <w:top w:val="outset" w:sz="6" w:space="0" w:color="auto"/>
              <w:left w:val="outset" w:sz="6" w:space="0" w:color="auto"/>
              <w:bottom w:val="outset" w:sz="6" w:space="0" w:color="auto"/>
              <w:right w:val="outset" w:sz="6" w:space="0" w:color="auto"/>
            </w:tcBorders>
            <w:vAlign w:val="center"/>
            <w:hideMark/>
          </w:tcPr>
          <w:p w14:paraId="134D7583" w14:textId="77777777" w:rsidR="007F4E8F" w:rsidRPr="006F70FD" w:rsidRDefault="007F4E8F" w:rsidP="00501BAB">
            <w:pPr>
              <w:jc w:val="center"/>
              <w:rPr>
                <w:color w:val="222222"/>
                <w:sz w:val="22"/>
                <w:szCs w:val="22"/>
              </w:rPr>
            </w:pPr>
            <w:r>
              <w:rPr>
                <w:color w:val="222222"/>
                <w:sz w:val="22"/>
                <w:szCs w:val="22"/>
              </w:rPr>
              <w:t>105</w:t>
            </w:r>
          </w:p>
        </w:tc>
        <w:tc>
          <w:tcPr>
            <w:tcW w:w="1122" w:type="dxa"/>
            <w:tcBorders>
              <w:top w:val="outset" w:sz="6" w:space="0" w:color="auto"/>
              <w:left w:val="outset" w:sz="6" w:space="0" w:color="auto"/>
              <w:bottom w:val="outset" w:sz="6" w:space="0" w:color="auto"/>
              <w:right w:val="outset" w:sz="6" w:space="0" w:color="auto"/>
            </w:tcBorders>
            <w:vAlign w:val="center"/>
            <w:hideMark/>
          </w:tcPr>
          <w:p w14:paraId="1DA1E7AD" w14:textId="77777777" w:rsidR="007F4E8F" w:rsidRPr="006F70FD" w:rsidRDefault="007F4E8F" w:rsidP="00501BAB">
            <w:pPr>
              <w:jc w:val="center"/>
              <w:rPr>
                <w:color w:val="222222"/>
                <w:sz w:val="22"/>
                <w:szCs w:val="22"/>
              </w:rPr>
            </w:pPr>
            <w:r>
              <w:rPr>
                <w:color w:val="222222"/>
                <w:sz w:val="22"/>
                <w:szCs w:val="22"/>
              </w:rPr>
              <w:t>2</w:t>
            </w:r>
          </w:p>
        </w:tc>
        <w:tc>
          <w:tcPr>
            <w:tcW w:w="1406" w:type="dxa"/>
            <w:tcBorders>
              <w:top w:val="outset" w:sz="6" w:space="0" w:color="auto"/>
              <w:left w:val="outset" w:sz="6" w:space="0" w:color="auto"/>
              <w:bottom w:val="outset" w:sz="6" w:space="0" w:color="auto"/>
              <w:right w:val="outset" w:sz="6" w:space="0" w:color="auto"/>
            </w:tcBorders>
            <w:vAlign w:val="center"/>
            <w:hideMark/>
          </w:tcPr>
          <w:p w14:paraId="67419D74" w14:textId="77777777" w:rsidR="007F4E8F" w:rsidRPr="006F70FD" w:rsidRDefault="007F4E8F" w:rsidP="00501BAB">
            <w:pPr>
              <w:jc w:val="center"/>
              <w:rPr>
                <w:color w:val="222222"/>
                <w:sz w:val="22"/>
                <w:szCs w:val="22"/>
              </w:rPr>
            </w:pPr>
            <w:r>
              <w:rPr>
                <w:color w:val="222222"/>
                <w:sz w:val="22"/>
                <w:szCs w:val="22"/>
              </w:rPr>
              <w:t>İŞYERİ</w:t>
            </w:r>
          </w:p>
        </w:tc>
        <w:tc>
          <w:tcPr>
            <w:tcW w:w="1122" w:type="dxa"/>
            <w:tcBorders>
              <w:top w:val="outset" w:sz="6" w:space="0" w:color="auto"/>
              <w:left w:val="outset" w:sz="6" w:space="0" w:color="auto"/>
              <w:bottom w:val="outset" w:sz="6" w:space="0" w:color="auto"/>
              <w:right w:val="outset" w:sz="6" w:space="0" w:color="auto"/>
            </w:tcBorders>
            <w:vAlign w:val="center"/>
            <w:hideMark/>
          </w:tcPr>
          <w:p w14:paraId="5B426187" w14:textId="77777777" w:rsidR="007F4E8F" w:rsidRPr="006F70FD" w:rsidRDefault="007F4E8F" w:rsidP="00501BAB">
            <w:pPr>
              <w:rPr>
                <w:color w:val="222222"/>
                <w:sz w:val="22"/>
                <w:szCs w:val="22"/>
              </w:rPr>
            </w:pPr>
            <w:r>
              <w:rPr>
                <w:color w:val="222222"/>
                <w:sz w:val="22"/>
                <w:szCs w:val="22"/>
              </w:rPr>
              <w:t xml:space="preserve">      70,00</w:t>
            </w:r>
            <w:r w:rsidRPr="00CE673C">
              <w:rPr>
                <w:b/>
                <w:bCs/>
                <w:color w:val="222222"/>
              </w:rPr>
              <w:t xml:space="preserve"> </w:t>
            </w:r>
          </w:p>
        </w:tc>
        <w:tc>
          <w:tcPr>
            <w:tcW w:w="2681" w:type="dxa"/>
            <w:tcBorders>
              <w:top w:val="outset" w:sz="6" w:space="0" w:color="auto"/>
              <w:left w:val="outset" w:sz="6" w:space="0" w:color="auto"/>
              <w:bottom w:val="outset" w:sz="6" w:space="0" w:color="auto"/>
              <w:right w:val="outset" w:sz="6" w:space="0" w:color="auto"/>
            </w:tcBorders>
            <w:vAlign w:val="center"/>
            <w:hideMark/>
          </w:tcPr>
          <w:p w14:paraId="1CA45196" w14:textId="77777777" w:rsidR="007F4E8F" w:rsidRPr="006F70FD" w:rsidRDefault="007F4E8F" w:rsidP="00501BAB">
            <w:pPr>
              <w:jc w:val="center"/>
              <w:rPr>
                <w:color w:val="222222"/>
                <w:sz w:val="22"/>
                <w:szCs w:val="22"/>
              </w:rPr>
            </w:pPr>
            <w:r w:rsidRPr="00475DC9">
              <w:rPr>
                <w:sz w:val="22"/>
                <w:szCs w:val="22"/>
              </w:rPr>
              <w:t>1.100,00+KDV</w:t>
            </w:r>
          </w:p>
        </w:tc>
        <w:tc>
          <w:tcPr>
            <w:tcW w:w="1689" w:type="dxa"/>
            <w:tcBorders>
              <w:top w:val="outset" w:sz="6" w:space="0" w:color="auto"/>
              <w:left w:val="outset" w:sz="6" w:space="0" w:color="auto"/>
              <w:bottom w:val="outset" w:sz="6" w:space="0" w:color="auto"/>
              <w:right w:val="outset" w:sz="6" w:space="0" w:color="auto"/>
            </w:tcBorders>
            <w:vAlign w:val="center"/>
            <w:hideMark/>
          </w:tcPr>
          <w:p w14:paraId="66DA9D4A" w14:textId="77777777" w:rsidR="007F4E8F" w:rsidRPr="000009AE" w:rsidRDefault="007F4E8F" w:rsidP="00501BAB">
            <w:pPr>
              <w:jc w:val="center"/>
              <w:rPr>
                <w:sz w:val="22"/>
                <w:szCs w:val="22"/>
              </w:rPr>
            </w:pPr>
            <w:r w:rsidRPr="000009AE">
              <w:rPr>
                <w:sz w:val="22"/>
                <w:szCs w:val="22"/>
              </w:rPr>
              <w:t>1.200,00 TL</w:t>
            </w:r>
          </w:p>
        </w:tc>
        <w:tc>
          <w:tcPr>
            <w:tcW w:w="1406" w:type="dxa"/>
            <w:tcBorders>
              <w:top w:val="outset" w:sz="6" w:space="0" w:color="auto"/>
              <w:left w:val="outset" w:sz="6" w:space="0" w:color="auto"/>
              <w:bottom w:val="outset" w:sz="6" w:space="0" w:color="auto"/>
              <w:right w:val="outset" w:sz="6" w:space="0" w:color="auto"/>
            </w:tcBorders>
            <w:vAlign w:val="center"/>
            <w:hideMark/>
          </w:tcPr>
          <w:p w14:paraId="6BD109C1" w14:textId="77777777" w:rsidR="007F4E8F" w:rsidRPr="006F70FD" w:rsidRDefault="007F4E8F" w:rsidP="00501BAB">
            <w:pPr>
              <w:jc w:val="center"/>
              <w:rPr>
                <w:color w:val="222222"/>
                <w:sz w:val="22"/>
                <w:szCs w:val="22"/>
              </w:rPr>
            </w:pPr>
            <w:r>
              <w:rPr>
                <w:color w:val="222222"/>
                <w:sz w:val="22"/>
                <w:szCs w:val="22"/>
              </w:rPr>
              <w:t>26</w:t>
            </w:r>
            <w:r w:rsidRPr="006F70FD">
              <w:rPr>
                <w:color w:val="222222"/>
                <w:sz w:val="22"/>
                <w:szCs w:val="22"/>
              </w:rPr>
              <w:t>/</w:t>
            </w:r>
            <w:r>
              <w:rPr>
                <w:color w:val="222222"/>
                <w:sz w:val="22"/>
                <w:szCs w:val="22"/>
              </w:rPr>
              <w:t>12</w:t>
            </w:r>
            <w:r w:rsidRPr="006F70FD">
              <w:rPr>
                <w:color w:val="222222"/>
                <w:sz w:val="22"/>
                <w:szCs w:val="22"/>
              </w:rPr>
              <w:t>/202</w:t>
            </w:r>
            <w:r>
              <w:rPr>
                <w:color w:val="222222"/>
                <w:sz w:val="22"/>
                <w:szCs w:val="22"/>
              </w:rPr>
              <w:t>5</w:t>
            </w:r>
          </w:p>
        </w:tc>
        <w:tc>
          <w:tcPr>
            <w:tcW w:w="1122" w:type="dxa"/>
            <w:tcBorders>
              <w:top w:val="outset" w:sz="6" w:space="0" w:color="auto"/>
              <w:left w:val="outset" w:sz="6" w:space="0" w:color="auto"/>
              <w:bottom w:val="outset" w:sz="6" w:space="0" w:color="auto"/>
              <w:right w:val="outset" w:sz="6" w:space="0" w:color="auto"/>
            </w:tcBorders>
            <w:vAlign w:val="center"/>
            <w:hideMark/>
          </w:tcPr>
          <w:p w14:paraId="4D702434" w14:textId="77777777" w:rsidR="007F4E8F" w:rsidRPr="006F70FD" w:rsidRDefault="007F4E8F" w:rsidP="00501BAB">
            <w:pPr>
              <w:jc w:val="center"/>
              <w:rPr>
                <w:color w:val="222222"/>
                <w:sz w:val="22"/>
                <w:szCs w:val="22"/>
              </w:rPr>
            </w:pPr>
            <w:r w:rsidRPr="006F70FD">
              <w:rPr>
                <w:color w:val="222222"/>
                <w:sz w:val="22"/>
                <w:szCs w:val="22"/>
              </w:rPr>
              <w:t>1</w:t>
            </w:r>
            <w:r>
              <w:rPr>
                <w:color w:val="222222"/>
                <w:sz w:val="22"/>
                <w:szCs w:val="22"/>
              </w:rPr>
              <w:t>5</w:t>
            </w:r>
            <w:r w:rsidRPr="006F70FD">
              <w:rPr>
                <w:color w:val="222222"/>
                <w:sz w:val="22"/>
                <w:szCs w:val="22"/>
              </w:rPr>
              <w:t>:0</w:t>
            </w:r>
            <w:r>
              <w:rPr>
                <w:color w:val="222222"/>
                <w:sz w:val="22"/>
                <w:szCs w:val="22"/>
              </w:rPr>
              <w:t>0</w:t>
            </w:r>
          </w:p>
        </w:tc>
        <w:tc>
          <w:tcPr>
            <w:tcW w:w="1116" w:type="dxa"/>
            <w:tcBorders>
              <w:top w:val="outset" w:sz="6" w:space="0" w:color="auto"/>
              <w:left w:val="outset" w:sz="6" w:space="0" w:color="auto"/>
              <w:bottom w:val="outset" w:sz="6" w:space="0" w:color="auto"/>
              <w:right w:val="outset" w:sz="6" w:space="0" w:color="auto"/>
            </w:tcBorders>
            <w:vAlign w:val="center"/>
            <w:hideMark/>
          </w:tcPr>
          <w:p w14:paraId="6229B8BA" w14:textId="77777777" w:rsidR="007F4E8F" w:rsidRPr="006F70FD" w:rsidRDefault="007F4E8F" w:rsidP="00501BAB">
            <w:pPr>
              <w:jc w:val="center"/>
              <w:rPr>
                <w:color w:val="222222"/>
                <w:sz w:val="22"/>
                <w:szCs w:val="22"/>
              </w:rPr>
            </w:pPr>
            <w:r>
              <w:rPr>
                <w:color w:val="222222"/>
                <w:sz w:val="22"/>
                <w:szCs w:val="22"/>
              </w:rPr>
              <w:t>36 AY</w:t>
            </w:r>
          </w:p>
        </w:tc>
      </w:tr>
      <w:tr w:rsidR="007F4E8F" w:rsidRPr="00CE673C" w14:paraId="2D9432BA" w14:textId="77777777" w:rsidTr="00501BAB">
        <w:trPr>
          <w:trHeight w:val="596"/>
          <w:tblCellSpacing w:w="6" w:type="dxa"/>
        </w:trPr>
        <w:tc>
          <w:tcPr>
            <w:tcW w:w="683" w:type="dxa"/>
            <w:tcBorders>
              <w:top w:val="outset" w:sz="6" w:space="0" w:color="auto"/>
              <w:left w:val="outset" w:sz="6" w:space="0" w:color="auto"/>
              <w:bottom w:val="outset" w:sz="6" w:space="0" w:color="auto"/>
              <w:right w:val="outset" w:sz="6" w:space="0" w:color="auto"/>
            </w:tcBorders>
            <w:vAlign w:val="center"/>
          </w:tcPr>
          <w:p w14:paraId="307DA6B3" w14:textId="77777777" w:rsidR="007F4E8F" w:rsidRPr="00CE673C" w:rsidRDefault="007F4E8F" w:rsidP="00501BAB">
            <w:pPr>
              <w:jc w:val="center"/>
              <w:rPr>
                <w:color w:val="222222"/>
              </w:rPr>
            </w:pPr>
            <w:r>
              <w:rPr>
                <w:color w:val="222222"/>
              </w:rPr>
              <w:t>02</w:t>
            </w:r>
          </w:p>
        </w:tc>
        <w:tc>
          <w:tcPr>
            <w:tcW w:w="1547" w:type="dxa"/>
            <w:tcBorders>
              <w:top w:val="outset" w:sz="6" w:space="0" w:color="auto"/>
              <w:left w:val="outset" w:sz="6" w:space="0" w:color="auto"/>
              <w:bottom w:val="outset" w:sz="6" w:space="0" w:color="auto"/>
              <w:right w:val="outset" w:sz="6" w:space="0" w:color="auto"/>
            </w:tcBorders>
            <w:vAlign w:val="center"/>
          </w:tcPr>
          <w:p w14:paraId="5F70EF53" w14:textId="77777777" w:rsidR="007F4E8F" w:rsidRDefault="007F4E8F" w:rsidP="00501BAB">
            <w:pPr>
              <w:jc w:val="center"/>
              <w:rPr>
                <w:color w:val="222222"/>
                <w:sz w:val="22"/>
                <w:szCs w:val="22"/>
              </w:rPr>
            </w:pPr>
            <w:r>
              <w:rPr>
                <w:color w:val="222222"/>
                <w:sz w:val="22"/>
                <w:szCs w:val="22"/>
              </w:rPr>
              <w:t>EZİLER</w:t>
            </w:r>
          </w:p>
        </w:tc>
        <w:tc>
          <w:tcPr>
            <w:tcW w:w="555" w:type="dxa"/>
            <w:tcBorders>
              <w:top w:val="outset" w:sz="6" w:space="0" w:color="auto"/>
              <w:left w:val="outset" w:sz="6" w:space="0" w:color="auto"/>
              <w:bottom w:val="outset" w:sz="6" w:space="0" w:color="auto"/>
              <w:right w:val="outset" w:sz="6" w:space="0" w:color="auto"/>
            </w:tcBorders>
            <w:vAlign w:val="center"/>
          </w:tcPr>
          <w:p w14:paraId="0A9A3C3D" w14:textId="77777777" w:rsidR="007F4E8F" w:rsidRDefault="007F4E8F" w:rsidP="00501BAB">
            <w:pPr>
              <w:jc w:val="center"/>
              <w:rPr>
                <w:color w:val="222222"/>
                <w:sz w:val="22"/>
                <w:szCs w:val="22"/>
              </w:rPr>
            </w:pPr>
            <w:r>
              <w:rPr>
                <w:color w:val="222222"/>
                <w:sz w:val="22"/>
                <w:szCs w:val="22"/>
              </w:rPr>
              <w:t>186</w:t>
            </w:r>
          </w:p>
        </w:tc>
        <w:tc>
          <w:tcPr>
            <w:tcW w:w="1122" w:type="dxa"/>
            <w:tcBorders>
              <w:top w:val="outset" w:sz="6" w:space="0" w:color="auto"/>
              <w:left w:val="outset" w:sz="6" w:space="0" w:color="auto"/>
              <w:bottom w:val="outset" w:sz="6" w:space="0" w:color="auto"/>
              <w:right w:val="outset" w:sz="6" w:space="0" w:color="auto"/>
            </w:tcBorders>
            <w:vAlign w:val="center"/>
          </w:tcPr>
          <w:p w14:paraId="5A05B804" w14:textId="77777777" w:rsidR="007F4E8F" w:rsidRDefault="007F4E8F" w:rsidP="00501BAB">
            <w:pPr>
              <w:jc w:val="center"/>
              <w:rPr>
                <w:color w:val="222222"/>
                <w:sz w:val="22"/>
                <w:szCs w:val="22"/>
              </w:rPr>
            </w:pPr>
            <w:r>
              <w:rPr>
                <w:color w:val="222222"/>
                <w:sz w:val="22"/>
                <w:szCs w:val="22"/>
              </w:rPr>
              <w:t>2</w:t>
            </w:r>
          </w:p>
        </w:tc>
        <w:tc>
          <w:tcPr>
            <w:tcW w:w="1406" w:type="dxa"/>
            <w:tcBorders>
              <w:top w:val="outset" w:sz="6" w:space="0" w:color="auto"/>
              <w:left w:val="outset" w:sz="6" w:space="0" w:color="auto"/>
              <w:bottom w:val="outset" w:sz="6" w:space="0" w:color="auto"/>
              <w:right w:val="outset" w:sz="6" w:space="0" w:color="auto"/>
            </w:tcBorders>
            <w:vAlign w:val="center"/>
          </w:tcPr>
          <w:p w14:paraId="287152B6" w14:textId="77777777" w:rsidR="007F4E8F" w:rsidRDefault="007F4E8F" w:rsidP="00501BAB">
            <w:pPr>
              <w:jc w:val="center"/>
              <w:rPr>
                <w:color w:val="222222"/>
                <w:sz w:val="22"/>
                <w:szCs w:val="22"/>
              </w:rPr>
            </w:pPr>
            <w:r>
              <w:rPr>
                <w:color w:val="222222"/>
                <w:sz w:val="22"/>
                <w:szCs w:val="22"/>
              </w:rPr>
              <w:t>İŞYERİ</w:t>
            </w:r>
          </w:p>
        </w:tc>
        <w:tc>
          <w:tcPr>
            <w:tcW w:w="1122" w:type="dxa"/>
            <w:tcBorders>
              <w:top w:val="outset" w:sz="6" w:space="0" w:color="auto"/>
              <w:left w:val="outset" w:sz="6" w:space="0" w:color="auto"/>
              <w:bottom w:val="outset" w:sz="6" w:space="0" w:color="auto"/>
              <w:right w:val="outset" w:sz="6" w:space="0" w:color="auto"/>
            </w:tcBorders>
            <w:vAlign w:val="center"/>
          </w:tcPr>
          <w:p w14:paraId="1E7EE11E" w14:textId="77777777" w:rsidR="007F4E8F" w:rsidRDefault="007F4E8F" w:rsidP="00501BAB">
            <w:pPr>
              <w:jc w:val="center"/>
              <w:rPr>
                <w:color w:val="222222"/>
                <w:sz w:val="22"/>
                <w:szCs w:val="22"/>
              </w:rPr>
            </w:pPr>
            <w:r>
              <w:rPr>
                <w:color w:val="222222"/>
                <w:sz w:val="22"/>
                <w:szCs w:val="22"/>
              </w:rPr>
              <w:t>150,00</w:t>
            </w:r>
          </w:p>
        </w:tc>
        <w:tc>
          <w:tcPr>
            <w:tcW w:w="2681" w:type="dxa"/>
            <w:tcBorders>
              <w:top w:val="outset" w:sz="6" w:space="0" w:color="auto"/>
              <w:left w:val="outset" w:sz="6" w:space="0" w:color="auto"/>
              <w:bottom w:val="outset" w:sz="6" w:space="0" w:color="auto"/>
              <w:right w:val="outset" w:sz="6" w:space="0" w:color="auto"/>
            </w:tcBorders>
            <w:vAlign w:val="center"/>
          </w:tcPr>
          <w:p w14:paraId="048EFCF1" w14:textId="77777777" w:rsidR="007F4E8F" w:rsidRDefault="007F4E8F" w:rsidP="00501BAB">
            <w:pPr>
              <w:jc w:val="center"/>
              <w:rPr>
                <w:color w:val="222222"/>
                <w:sz w:val="22"/>
                <w:szCs w:val="22"/>
              </w:rPr>
            </w:pPr>
            <w:r w:rsidRPr="000009AE">
              <w:rPr>
                <w:sz w:val="22"/>
                <w:szCs w:val="22"/>
              </w:rPr>
              <w:t>2.400,00+KDV</w:t>
            </w:r>
          </w:p>
        </w:tc>
        <w:tc>
          <w:tcPr>
            <w:tcW w:w="1689" w:type="dxa"/>
            <w:tcBorders>
              <w:top w:val="outset" w:sz="6" w:space="0" w:color="auto"/>
              <w:left w:val="outset" w:sz="6" w:space="0" w:color="auto"/>
              <w:bottom w:val="outset" w:sz="6" w:space="0" w:color="auto"/>
              <w:right w:val="outset" w:sz="6" w:space="0" w:color="auto"/>
            </w:tcBorders>
            <w:vAlign w:val="center"/>
          </w:tcPr>
          <w:p w14:paraId="7C8A5023" w14:textId="77777777" w:rsidR="007F4E8F" w:rsidRDefault="007F4E8F" w:rsidP="00501BAB">
            <w:pPr>
              <w:jc w:val="center"/>
              <w:rPr>
                <w:color w:val="222222"/>
                <w:sz w:val="22"/>
                <w:szCs w:val="22"/>
              </w:rPr>
            </w:pPr>
            <w:r w:rsidRPr="000009AE">
              <w:rPr>
                <w:sz w:val="22"/>
                <w:szCs w:val="22"/>
              </w:rPr>
              <w:t>2.600,00</w:t>
            </w:r>
            <w:r>
              <w:rPr>
                <w:sz w:val="22"/>
                <w:szCs w:val="22"/>
              </w:rPr>
              <w:t xml:space="preserve"> </w:t>
            </w:r>
            <w:r w:rsidRPr="000009AE">
              <w:rPr>
                <w:sz w:val="22"/>
                <w:szCs w:val="22"/>
              </w:rPr>
              <w:t>TL</w:t>
            </w:r>
          </w:p>
        </w:tc>
        <w:tc>
          <w:tcPr>
            <w:tcW w:w="1406" w:type="dxa"/>
            <w:tcBorders>
              <w:top w:val="outset" w:sz="6" w:space="0" w:color="auto"/>
              <w:left w:val="outset" w:sz="6" w:space="0" w:color="auto"/>
              <w:bottom w:val="outset" w:sz="6" w:space="0" w:color="auto"/>
              <w:right w:val="outset" w:sz="6" w:space="0" w:color="auto"/>
            </w:tcBorders>
            <w:vAlign w:val="center"/>
          </w:tcPr>
          <w:p w14:paraId="61313D75" w14:textId="77777777" w:rsidR="007F4E8F" w:rsidRDefault="007F4E8F" w:rsidP="00501BAB">
            <w:pPr>
              <w:jc w:val="center"/>
              <w:rPr>
                <w:color w:val="222222"/>
                <w:sz w:val="22"/>
                <w:szCs w:val="22"/>
              </w:rPr>
            </w:pPr>
            <w:r>
              <w:rPr>
                <w:color w:val="222222"/>
                <w:sz w:val="22"/>
                <w:szCs w:val="22"/>
              </w:rPr>
              <w:t>26</w:t>
            </w:r>
            <w:r w:rsidRPr="006F70FD">
              <w:rPr>
                <w:color w:val="222222"/>
                <w:sz w:val="22"/>
                <w:szCs w:val="22"/>
              </w:rPr>
              <w:t>/</w:t>
            </w:r>
            <w:r>
              <w:rPr>
                <w:color w:val="222222"/>
                <w:sz w:val="22"/>
                <w:szCs w:val="22"/>
              </w:rPr>
              <w:t>12</w:t>
            </w:r>
            <w:r w:rsidRPr="006F70FD">
              <w:rPr>
                <w:color w:val="222222"/>
                <w:sz w:val="22"/>
                <w:szCs w:val="22"/>
              </w:rPr>
              <w:t>/202</w:t>
            </w:r>
            <w:r>
              <w:rPr>
                <w:color w:val="222222"/>
                <w:sz w:val="22"/>
                <w:szCs w:val="22"/>
              </w:rPr>
              <w:t>5</w:t>
            </w:r>
          </w:p>
        </w:tc>
        <w:tc>
          <w:tcPr>
            <w:tcW w:w="1122" w:type="dxa"/>
            <w:tcBorders>
              <w:top w:val="outset" w:sz="6" w:space="0" w:color="auto"/>
              <w:left w:val="outset" w:sz="6" w:space="0" w:color="auto"/>
              <w:bottom w:val="outset" w:sz="6" w:space="0" w:color="auto"/>
              <w:right w:val="outset" w:sz="6" w:space="0" w:color="auto"/>
            </w:tcBorders>
            <w:vAlign w:val="center"/>
          </w:tcPr>
          <w:p w14:paraId="390F9D54" w14:textId="77777777" w:rsidR="007F4E8F" w:rsidRPr="006F70FD" w:rsidRDefault="007F4E8F" w:rsidP="00501BAB">
            <w:pPr>
              <w:jc w:val="center"/>
              <w:rPr>
                <w:color w:val="222222"/>
                <w:sz w:val="22"/>
                <w:szCs w:val="22"/>
              </w:rPr>
            </w:pPr>
            <w:r>
              <w:rPr>
                <w:color w:val="222222"/>
                <w:sz w:val="22"/>
                <w:szCs w:val="22"/>
              </w:rPr>
              <w:t>15:10</w:t>
            </w:r>
          </w:p>
        </w:tc>
        <w:tc>
          <w:tcPr>
            <w:tcW w:w="1116" w:type="dxa"/>
            <w:tcBorders>
              <w:top w:val="outset" w:sz="6" w:space="0" w:color="auto"/>
              <w:left w:val="outset" w:sz="6" w:space="0" w:color="auto"/>
              <w:bottom w:val="outset" w:sz="6" w:space="0" w:color="auto"/>
              <w:right w:val="outset" w:sz="6" w:space="0" w:color="auto"/>
            </w:tcBorders>
            <w:vAlign w:val="center"/>
          </w:tcPr>
          <w:p w14:paraId="2713619B" w14:textId="77777777" w:rsidR="007F4E8F" w:rsidRDefault="007F4E8F" w:rsidP="00501BAB">
            <w:pPr>
              <w:jc w:val="center"/>
              <w:rPr>
                <w:color w:val="222222"/>
                <w:sz w:val="22"/>
                <w:szCs w:val="22"/>
              </w:rPr>
            </w:pPr>
            <w:r>
              <w:rPr>
                <w:color w:val="222222"/>
                <w:sz w:val="22"/>
                <w:szCs w:val="22"/>
              </w:rPr>
              <w:t>36 AY</w:t>
            </w:r>
          </w:p>
        </w:tc>
      </w:tr>
      <w:tr w:rsidR="007F4E8F" w:rsidRPr="00CE673C" w14:paraId="1EC5BB81" w14:textId="77777777" w:rsidTr="00501BAB">
        <w:trPr>
          <w:trHeight w:val="432"/>
          <w:tblCellSpacing w:w="6" w:type="dxa"/>
        </w:trPr>
        <w:tc>
          <w:tcPr>
            <w:tcW w:w="683" w:type="dxa"/>
            <w:tcBorders>
              <w:top w:val="outset" w:sz="6" w:space="0" w:color="auto"/>
              <w:left w:val="outset" w:sz="6" w:space="0" w:color="auto"/>
              <w:bottom w:val="outset" w:sz="6" w:space="0" w:color="auto"/>
              <w:right w:val="outset" w:sz="6" w:space="0" w:color="auto"/>
            </w:tcBorders>
            <w:vAlign w:val="center"/>
          </w:tcPr>
          <w:p w14:paraId="296AE4FC" w14:textId="77777777" w:rsidR="007F4E8F" w:rsidRPr="00CE673C" w:rsidRDefault="007F4E8F" w:rsidP="00501BAB">
            <w:pPr>
              <w:jc w:val="center"/>
              <w:rPr>
                <w:color w:val="222222"/>
              </w:rPr>
            </w:pPr>
            <w:r>
              <w:rPr>
                <w:color w:val="222222"/>
              </w:rPr>
              <w:t>03</w:t>
            </w:r>
          </w:p>
        </w:tc>
        <w:tc>
          <w:tcPr>
            <w:tcW w:w="1547" w:type="dxa"/>
            <w:tcBorders>
              <w:top w:val="outset" w:sz="6" w:space="0" w:color="auto"/>
              <w:left w:val="outset" w:sz="6" w:space="0" w:color="auto"/>
              <w:bottom w:val="outset" w:sz="6" w:space="0" w:color="auto"/>
              <w:right w:val="outset" w:sz="6" w:space="0" w:color="auto"/>
            </w:tcBorders>
            <w:vAlign w:val="center"/>
          </w:tcPr>
          <w:p w14:paraId="04DF621B" w14:textId="77777777" w:rsidR="007F4E8F" w:rsidRDefault="007F4E8F" w:rsidP="00501BAB">
            <w:pPr>
              <w:jc w:val="center"/>
              <w:rPr>
                <w:color w:val="222222"/>
                <w:sz w:val="22"/>
                <w:szCs w:val="22"/>
              </w:rPr>
            </w:pPr>
            <w:r>
              <w:rPr>
                <w:color w:val="222222"/>
                <w:sz w:val="22"/>
                <w:szCs w:val="22"/>
              </w:rPr>
              <w:t>EZİLER</w:t>
            </w:r>
          </w:p>
        </w:tc>
        <w:tc>
          <w:tcPr>
            <w:tcW w:w="555" w:type="dxa"/>
            <w:tcBorders>
              <w:top w:val="outset" w:sz="6" w:space="0" w:color="auto"/>
              <w:left w:val="outset" w:sz="6" w:space="0" w:color="auto"/>
              <w:bottom w:val="outset" w:sz="6" w:space="0" w:color="auto"/>
              <w:right w:val="outset" w:sz="6" w:space="0" w:color="auto"/>
            </w:tcBorders>
            <w:vAlign w:val="center"/>
          </w:tcPr>
          <w:p w14:paraId="08C34F06" w14:textId="77777777" w:rsidR="007F4E8F" w:rsidRDefault="007F4E8F" w:rsidP="00501BAB">
            <w:pPr>
              <w:jc w:val="center"/>
              <w:rPr>
                <w:color w:val="222222"/>
                <w:sz w:val="22"/>
                <w:szCs w:val="22"/>
              </w:rPr>
            </w:pPr>
            <w:r>
              <w:rPr>
                <w:color w:val="222222"/>
                <w:sz w:val="22"/>
                <w:szCs w:val="22"/>
              </w:rPr>
              <w:t>242</w:t>
            </w:r>
          </w:p>
        </w:tc>
        <w:tc>
          <w:tcPr>
            <w:tcW w:w="1122" w:type="dxa"/>
            <w:tcBorders>
              <w:top w:val="outset" w:sz="6" w:space="0" w:color="auto"/>
              <w:left w:val="outset" w:sz="6" w:space="0" w:color="auto"/>
              <w:bottom w:val="outset" w:sz="6" w:space="0" w:color="auto"/>
              <w:right w:val="outset" w:sz="6" w:space="0" w:color="auto"/>
            </w:tcBorders>
            <w:vAlign w:val="center"/>
          </w:tcPr>
          <w:p w14:paraId="47BB48E9" w14:textId="77777777" w:rsidR="007F4E8F" w:rsidRDefault="007F4E8F" w:rsidP="00501BAB">
            <w:pPr>
              <w:jc w:val="center"/>
              <w:rPr>
                <w:color w:val="222222"/>
                <w:sz w:val="22"/>
                <w:szCs w:val="22"/>
              </w:rPr>
            </w:pPr>
            <w:r>
              <w:rPr>
                <w:color w:val="222222"/>
                <w:sz w:val="22"/>
                <w:szCs w:val="22"/>
              </w:rPr>
              <w:t>12</w:t>
            </w:r>
          </w:p>
        </w:tc>
        <w:tc>
          <w:tcPr>
            <w:tcW w:w="1406" w:type="dxa"/>
            <w:tcBorders>
              <w:top w:val="outset" w:sz="6" w:space="0" w:color="auto"/>
              <w:left w:val="outset" w:sz="6" w:space="0" w:color="auto"/>
              <w:bottom w:val="outset" w:sz="6" w:space="0" w:color="auto"/>
              <w:right w:val="outset" w:sz="6" w:space="0" w:color="auto"/>
            </w:tcBorders>
            <w:vAlign w:val="center"/>
          </w:tcPr>
          <w:p w14:paraId="76E8E12B" w14:textId="77777777" w:rsidR="007F4E8F" w:rsidRDefault="007F4E8F" w:rsidP="00501BAB">
            <w:pPr>
              <w:jc w:val="center"/>
              <w:rPr>
                <w:color w:val="222222"/>
                <w:sz w:val="22"/>
                <w:szCs w:val="22"/>
              </w:rPr>
            </w:pPr>
            <w:r>
              <w:rPr>
                <w:color w:val="222222"/>
                <w:sz w:val="22"/>
                <w:szCs w:val="22"/>
              </w:rPr>
              <w:t>TARLA</w:t>
            </w:r>
          </w:p>
        </w:tc>
        <w:tc>
          <w:tcPr>
            <w:tcW w:w="1122" w:type="dxa"/>
            <w:tcBorders>
              <w:top w:val="outset" w:sz="6" w:space="0" w:color="auto"/>
              <w:left w:val="outset" w:sz="6" w:space="0" w:color="auto"/>
              <w:bottom w:val="outset" w:sz="6" w:space="0" w:color="auto"/>
              <w:right w:val="outset" w:sz="6" w:space="0" w:color="auto"/>
            </w:tcBorders>
            <w:vAlign w:val="center"/>
          </w:tcPr>
          <w:p w14:paraId="5F13163F" w14:textId="77777777" w:rsidR="007F4E8F" w:rsidRDefault="007F4E8F" w:rsidP="00501BAB">
            <w:pPr>
              <w:jc w:val="center"/>
              <w:rPr>
                <w:color w:val="222222"/>
                <w:sz w:val="22"/>
                <w:szCs w:val="22"/>
              </w:rPr>
            </w:pPr>
            <w:r>
              <w:rPr>
                <w:color w:val="222222"/>
                <w:sz w:val="22"/>
                <w:szCs w:val="22"/>
              </w:rPr>
              <w:t>1,750.00</w:t>
            </w:r>
          </w:p>
        </w:tc>
        <w:tc>
          <w:tcPr>
            <w:tcW w:w="2681" w:type="dxa"/>
            <w:tcBorders>
              <w:top w:val="outset" w:sz="6" w:space="0" w:color="auto"/>
              <w:left w:val="outset" w:sz="6" w:space="0" w:color="auto"/>
              <w:bottom w:val="outset" w:sz="6" w:space="0" w:color="auto"/>
              <w:right w:val="outset" w:sz="6" w:space="0" w:color="auto"/>
            </w:tcBorders>
            <w:vAlign w:val="center"/>
          </w:tcPr>
          <w:p w14:paraId="7A4950D1" w14:textId="77777777" w:rsidR="007F4E8F" w:rsidRPr="000009AE" w:rsidRDefault="007F4E8F" w:rsidP="00501BAB">
            <w:pPr>
              <w:jc w:val="center"/>
              <w:rPr>
                <w:sz w:val="22"/>
                <w:szCs w:val="22"/>
              </w:rPr>
            </w:pPr>
            <w:r>
              <w:rPr>
                <w:sz w:val="22"/>
                <w:szCs w:val="22"/>
              </w:rPr>
              <w:t>1</w:t>
            </w:r>
            <w:r w:rsidRPr="000009AE">
              <w:rPr>
                <w:sz w:val="22"/>
                <w:szCs w:val="22"/>
              </w:rPr>
              <w:t>.500,00+KDV</w:t>
            </w:r>
          </w:p>
        </w:tc>
        <w:tc>
          <w:tcPr>
            <w:tcW w:w="1689" w:type="dxa"/>
            <w:tcBorders>
              <w:top w:val="outset" w:sz="6" w:space="0" w:color="auto"/>
              <w:left w:val="outset" w:sz="6" w:space="0" w:color="auto"/>
              <w:bottom w:val="outset" w:sz="6" w:space="0" w:color="auto"/>
              <w:right w:val="outset" w:sz="6" w:space="0" w:color="auto"/>
            </w:tcBorders>
            <w:vAlign w:val="center"/>
          </w:tcPr>
          <w:p w14:paraId="69AE4B46" w14:textId="77777777" w:rsidR="007F4E8F" w:rsidRDefault="007F4E8F" w:rsidP="00501BAB">
            <w:pPr>
              <w:jc w:val="center"/>
              <w:rPr>
                <w:color w:val="222222"/>
                <w:sz w:val="22"/>
                <w:szCs w:val="22"/>
              </w:rPr>
            </w:pPr>
            <w:r w:rsidRPr="000009AE">
              <w:rPr>
                <w:sz w:val="22"/>
                <w:szCs w:val="22"/>
              </w:rPr>
              <w:t>150,00</w:t>
            </w:r>
            <w:r>
              <w:rPr>
                <w:sz w:val="22"/>
                <w:szCs w:val="22"/>
              </w:rPr>
              <w:t xml:space="preserve"> </w:t>
            </w:r>
            <w:r w:rsidRPr="000009AE">
              <w:rPr>
                <w:sz w:val="22"/>
                <w:szCs w:val="22"/>
              </w:rPr>
              <w:t>TL</w:t>
            </w:r>
          </w:p>
        </w:tc>
        <w:tc>
          <w:tcPr>
            <w:tcW w:w="1406" w:type="dxa"/>
            <w:tcBorders>
              <w:top w:val="outset" w:sz="6" w:space="0" w:color="auto"/>
              <w:left w:val="outset" w:sz="6" w:space="0" w:color="auto"/>
              <w:bottom w:val="outset" w:sz="6" w:space="0" w:color="auto"/>
              <w:right w:val="outset" w:sz="6" w:space="0" w:color="auto"/>
            </w:tcBorders>
            <w:vAlign w:val="center"/>
          </w:tcPr>
          <w:p w14:paraId="5E8AA541" w14:textId="77777777" w:rsidR="007F4E8F" w:rsidRDefault="007F4E8F" w:rsidP="00501BAB">
            <w:pPr>
              <w:jc w:val="center"/>
              <w:rPr>
                <w:color w:val="222222"/>
                <w:sz w:val="22"/>
                <w:szCs w:val="22"/>
              </w:rPr>
            </w:pPr>
            <w:r>
              <w:rPr>
                <w:color w:val="222222"/>
                <w:sz w:val="22"/>
                <w:szCs w:val="22"/>
              </w:rPr>
              <w:t>26</w:t>
            </w:r>
            <w:r w:rsidRPr="006F70FD">
              <w:rPr>
                <w:color w:val="222222"/>
                <w:sz w:val="22"/>
                <w:szCs w:val="22"/>
              </w:rPr>
              <w:t>/</w:t>
            </w:r>
            <w:r>
              <w:rPr>
                <w:color w:val="222222"/>
                <w:sz w:val="22"/>
                <w:szCs w:val="22"/>
              </w:rPr>
              <w:t>12</w:t>
            </w:r>
            <w:r w:rsidRPr="006F70FD">
              <w:rPr>
                <w:color w:val="222222"/>
                <w:sz w:val="22"/>
                <w:szCs w:val="22"/>
              </w:rPr>
              <w:t>/202</w:t>
            </w:r>
            <w:r>
              <w:rPr>
                <w:color w:val="222222"/>
                <w:sz w:val="22"/>
                <w:szCs w:val="22"/>
              </w:rPr>
              <w:t>5</w:t>
            </w:r>
          </w:p>
        </w:tc>
        <w:tc>
          <w:tcPr>
            <w:tcW w:w="1122" w:type="dxa"/>
            <w:tcBorders>
              <w:top w:val="outset" w:sz="6" w:space="0" w:color="auto"/>
              <w:left w:val="outset" w:sz="6" w:space="0" w:color="auto"/>
              <w:bottom w:val="outset" w:sz="6" w:space="0" w:color="auto"/>
              <w:right w:val="outset" w:sz="6" w:space="0" w:color="auto"/>
            </w:tcBorders>
            <w:vAlign w:val="center"/>
          </w:tcPr>
          <w:p w14:paraId="07F28CE0" w14:textId="77777777" w:rsidR="007F4E8F" w:rsidRPr="006F70FD" w:rsidRDefault="007F4E8F" w:rsidP="00501BAB">
            <w:pPr>
              <w:jc w:val="center"/>
              <w:rPr>
                <w:color w:val="222222"/>
                <w:sz w:val="22"/>
                <w:szCs w:val="22"/>
              </w:rPr>
            </w:pPr>
            <w:r>
              <w:rPr>
                <w:color w:val="222222"/>
                <w:sz w:val="22"/>
                <w:szCs w:val="22"/>
              </w:rPr>
              <w:t>15:20</w:t>
            </w:r>
          </w:p>
        </w:tc>
        <w:tc>
          <w:tcPr>
            <w:tcW w:w="1116" w:type="dxa"/>
            <w:tcBorders>
              <w:top w:val="outset" w:sz="6" w:space="0" w:color="auto"/>
              <w:left w:val="outset" w:sz="6" w:space="0" w:color="auto"/>
              <w:bottom w:val="outset" w:sz="6" w:space="0" w:color="auto"/>
              <w:right w:val="outset" w:sz="6" w:space="0" w:color="auto"/>
            </w:tcBorders>
            <w:vAlign w:val="center"/>
          </w:tcPr>
          <w:p w14:paraId="7F13342E" w14:textId="77777777" w:rsidR="007F4E8F" w:rsidRDefault="007F4E8F" w:rsidP="00501BAB">
            <w:pPr>
              <w:jc w:val="center"/>
              <w:rPr>
                <w:color w:val="222222"/>
                <w:sz w:val="22"/>
                <w:szCs w:val="22"/>
              </w:rPr>
            </w:pPr>
            <w:r>
              <w:rPr>
                <w:color w:val="222222"/>
                <w:sz w:val="22"/>
                <w:szCs w:val="22"/>
              </w:rPr>
              <w:t>3 YIL</w:t>
            </w:r>
          </w:p>
        </w:tc>
      </w:tr>
      <w:tr w:rsidR="007F4E8F" w:rsidRPr="00CE673C" w14:paraId="27489628" w14:textId="77777777" w:rsidTr="00501BAB">
        <w:trPr>
          <w:trHeight w:val="432"/>
          <w:tblCellSpacing w:w="6" w:type="dxa"/>
        </w:trPr>
        <w:tc>
          <w:tcPr>
            <w:tcW w:w="683" w:type="dxa"/>
            <w:tcBorders>
              <w:top w:val="outset" w:sz="6" w:space="0" w:color="auto"/>
              <w:left w:val="outset" w:sz="6" w:space="0" w:color="auto"/>
              <w:bottom w:val="outset" w:sz="6" w:space="0" w:color="auto"/>
              <w:right w:val="outset" w:sz="6" w:space="0" w:color="auto"/>
            </w:tcBorders>
            <w:vAlign w:val="center"/>
          </w:tcPr>
          <w:p w14:paraId="22B701D5" w14:textId="77777777" w:rsidR="007F4E8F" w:rsidRDefault="007F4E8F" w:rsidP="00501BAB">
            <w:pPr>
              <w:jc w:val="center"/>
              <w:rPr>
                <w:color w:val="222222"/>
              </w:rPr>
            </w:pPr>
            <w:r>
              <w:rPr>
                <w:color w:val="222222"/>
              </w:rPr>
              <w:t>04</w:t>
            </w:r>
          </w:p>
        </w:tc>
        <w:tc>
          <w:tcPr>
            <w:tcW w:w="1547" w:type="dxa"/>
            <w:tcBorders>
              <w:top w:val="outset" w:sz="6" w:space="0" w:color="auto"/>
              <w:left w:val="outset" w:sz="6" w:space="0" w:color="auto"/>
              <w:bottom w:val="outset" w:sz="6" w:space="0" w:color="auto"/>
              <w:right w:val="outset" w:sz="6" w:space="0" w:color="auto"/>
            </w:tcBorders>
            <w:vAlign w:val="center"/>
          </w:tcPr>
          <w:p w14:paraId="61CE042C" w14:textId="77777777" w:rsidR="007F4E8F" w:rsidRDefault="007F4E8F" w:rsidP="00501BAB">
            <w:pPr>
              <w:jc w:val="center"/>
              <w:rPr>
                <w:color w:val="222222"/>
                <w:sz w:val="22"/>
                <w:szCs w:val="22"/>
              </w:rPr>
            </w:pPr>
            <w:r>
              <w:rPr>
                <w:color w:val="222222"/>
                <w:sz w:val="22"/>
                <w:szCs w:val="22"/>
              </w:rPr>
              <w:t>EZİLER</w:t>
            </w:r>
          </w:p>
        </w:tc>
        <w:tc>
          <w:tcPr>
            <w:tcW w:w="555" w:type="dxa"/>
            <w:tcBorders>
              <w:top w:val="outset" w:sz="6" w:space="0" w:color="auto"/>
              <w:left w:val="outset" w:sz="6" w:space="0" w:color="auto"/>
              <w:bottom w:val="outset" w:sz="6" w:space="0" w:color="auto"/>
              <w:right w:val="outset" w:sz="6" w:space="0" w:color="auto"/>
            </w:tcBorders>
            <w:vAlign w:val="center"/>
          </w:tcPr>
          <w:p w14:paraId="3782E3E0" w14:textId="77777777" w:rsidR="007F4E8F" w:rsidRDefault="007F4E8F" w:rsidP="00501BAB">
            <w:pPr>
              <w:jc w:val="center"/>
              <w:rPr>
                <w:color w:val="222222"/>
                <w:sz w:val="22"/>
                <w:szCs w:val="22"/>
              </w:rPr>
            </w:pPr>
            <w:r>
              <w:rPr>
                <w:color w:val="222222"/>
                <w:sz w:val="22"/>
                <w:szCs w:val="22"/>
              </w:rPr>
              <w:t>191</w:t>
            </w:r>
          </w:p>
        </w:tc>
        <w:tc>
          <w:tcPr>
            <w:tcW w:w="1122" w:type="dxa"/>
            <w:tcBorders>
              <w:top w:val="outset" w:sz="6" w:space="0" w:color="auto"/>
              <w:left w:val="outset" w:sz="6" w:space="0" w:color="auto"/>
              <w:bottom w:val="outset" w:sz="6" w:space="0" w:color="auto"/>
              <w:right w:val="outset" w:sz="6" w:space="0" w:color="auto"/>
            </w:tcBorders>
            <w:vAlign w:val="center"/>
          </w:tcPr>
          <w:p w14:paraId="336CE4B0" w14:textId="77777777" w:rsidR="007F4E8F" w:rsidRDefault="007F4E8F" w:rsidP="00501BAB">
            <w:pPr>
              <w:jc w:val="center"/>
              <w:rPr>
                <w:color w:val="222222"/>
                <w:sz w:val="22"/>
                <w:szCs w:val="22"/>
              </w:rPr>
            </w:pPr>
            <w:r>
              <w:rPr>
                <w:color w:val="222222"/>
                <w:sz w:val="22"/>
                <w:szCs w:val="22"/>
              </w:rPr>
              <w:t>1</w:t>
            </w:r>
          </w:p>
        </w:tc>
        <w:tc>
          <w:tcPr>
            <w:tcW w:w="1406" w:type="dxa"/>
            <w:tcBorders>
              <w:top w:val="outset" w:sz="6" w:space="0" w:color="auto"/>
              <w:left w:val="outset" w:sz="6" w:space="0" w:color="auto"/>
              <w:bottom w:val="outset" w:sz="6" w:space="0" w:color="auto"/>
              <w:right w:val="outset" w:sz="6" w:space="0" w:color="auto"/>
            </w:tcBorders>
            <w:vAlign w:val="center"/>
          </w:tcPr>
          <w:p w14:paraId="738E0562" w14:textId="77777777" w:rsidR="007F4E8F" w:rsidRDefault="007F4E8F" w:rsidP="00501BAB">
            <w:pPr>
              <w:jc w:val="center"/>
              <w:rPr>
                <w:color w:val="222222"/>
                <w:sz w:val="22"/>
                <w:szCs w:val="22"/>
              </w:rPr>
            </w:pPr>
            <w:r>
              <w:rPr>
                <w:color w:val="222222"/>
                <w:sz w:val="22"/>
                <w:szCs w:val="22"/>
              </w:rPr>
              <w:t>TARLA</w:t>
            </w:r>
          </w:p>
        </w:tc>
        <w:tc>
          <w:tcPr>
            <w:tcW w:w="1122" w:type="dxa"/>
            <w:tcBorders>
              <w:top w:val="outset" w:sz="6" w:space="0" w:color="auto"/>
              <w:left w:val="outset" w:sz="6" w:space="0" w:color="auto"/>
              <w:bottom w:val="outset" w:sz="6" w:space="0" w:color="auto"/>
              <w:right w:val="outset" w:sz="6" w:space="0" w:color="auto"/>
            </w:tcBorders>
            <w:vAlign w:val="center"/>
          </w:tcPr>
          <w:p w14:paraId="2A716B73" w14:textId="77777777" w:rsidR="007F4E8F" w:rsidRDefault="007F4E8F" w:rsidP="00501BAB">
            <w:pPr>
              <w:jc w:val="center"/>
              <w:rPr>
                <w:color w:val="222222"/>
                <w:sz w:val="22"/>
                <w:szCs w:val="22"/>
              </w:rPr>
            </w:pPr>
            <w:r>
              <w:rPr>
                <w:color w:val="222222"/>
                <w:sz w:val="22"/>
                <w:szCs w:val="22"/>
              </w:rPr>
              <w:t>2,794.00</w:t>
            </w:r>
          </w:p>
        </w:tc>
        <w:tc>
          <w:tcPr>
            <w:tcW w:w="2681" w:type="dxa"/>
            <w:tcBorders>
              <w:top w:val="outset" w:sz="6" w:space="0" w:color="auto"/>
              <w:left w:val="outset" w:sz="6" w:space="0" w:color="auto"/>
              <w:bottom w:val="outset" w:sz="6" w:space="0" w:color="auto"/>
              <w:right w:val="outset" w:sz="6" w:space="0" w:color="auto"/>
            </w:tcBorders>
          </w:tcPr>
          <w:p w14:paraId="5C33F584" w14:textId="77777777" w:rsidR="007F4E8F" w:rsidRPr="00EC0DCA" w:rsidRDefault="007F4E8F" w:rsidP="00501BAB">
            <w:pPr>
              <w:jc w:val="center"/>
              <w:rPr>
                <w:color w:val="EE0000"/>
                <w:sz w:val="22"/>
                <w:szCs w:val="22"/>
              </w:rPr>
            </w:pPr>
            <w:r>
              <w:rPr>
                <w:sz w:val="22"/>
                <w:szCs w:val="22"/>
              </w:rPr>
              <w:t>2</w:t>
            </w:r>
            <w:r w:rsidRPr="000A6EEE">
              <w:rPr>
                <w:sz w:val="22"/>
                <w:szCs w:val="22"/>
              </w:rPr>
              <w:t>.000,00+KDV</w:t>
            </w:r>
          </w:p>
        </w:tc>
        <w:tc>
          <w:tcPr>
            <w:tcW w:w="1689" w:type="dxa"/>
            <w:tcBorders>
              <w:top w:val="outset" w:sz="6" w:space="0" w:color="auto"/>
              <w:left w:val="outset" w:sz="6" w:space="0" w:color="auto"/>
              <w:bottom w:val="outset" w:sz="6" w:space="0" w:color="auto"/>
              <w:right w:val="outset" w:sz="6" w:space="0" w:color="auto"/>
            </w:tcBorders>
          </w:tcPr>
          <w:p w14:paraId="505EA185" w14:textId="77777777" w:rsidR="007F4E8F" w:rsidRPr="00EC0DCA" w:rsidRDefault="007F4E8F" w:rsidP="00501BAB">
            <w:pPr>
              <w:jc w:val="center"/>
              <w:rPr>
                <w:color w:val="EE0000"/>
                <w:sz w:val="22"/>
                <w:szCs w:val="22"/>
              </w:rPr>
            </w:pPr>
            <w:r w:rsidRPr="000A6EEE">
              <w:rPr>
                <w:sz w:val="22"/>
                <w:szCs w:val="22"/>
              </w:rPr>
              <w:t>200,00</w:t>
            </w:r>
            <w:r>
              <w:rPr>
                <w:sz w:val="22"/>
                <w:szCs w:val="22"/>
              </w:rPr>
              <w:t xml:space="preserve"> </w:t>
            </w:r>
            <w:r w:rsidRPr="000A6EEE">
              <w:rPr>
                <w:sz w:val="22"/>
                <w:szCs w:val="22"/>
              </w:rPr>
              <w:t>TL</w:t>
            </w:r>
          </w:p>
        </w:tc>
        <w:tc>
          <w:tcPr>
            <w:tcW w:w="1406" w:type="dxa"/>
            <w:tcBorders>
              <w:top w:val="outset" w:sz="6" w:space="0" w:color="auto"/>
              <w:left w:val="outset" w:sz="6" w:space="0" w:color="auto"/>
              <w:bottom w:val="outset" w:sz="6" w:space="0" w:color="auto"/>
              <w:right w:val="outset" w:sz="6" w:space="0" w:color="auto"/>
            </w:tcBorders>
            <w:vAlign w:val="center"/>
          </w:tcPr>
          <w:p w14:paraId="5967399E" w14:textId="77777777" w:rsidR="007F4E8F" w:rsidRDefault="007F4E8F" w:rsidP="00501BAB">
            <w:pPr>
              <w:jc w:val="center"/>
              <w:rPr>
                <w:color w:val="222222"/>
                <w:sz w:val="22"/>
                <w:szCs w:val="22"/>
              </w:rPr>
            </w:pPr>
            <w:r>
              <w:rPr>
                <w:color w:val="222222"/>
                <w:sz w:val="22"/>
                <w:szCs w:val="22"/>
              </w:rPr>
              <w:t>26</w:t>
            </w:r>
            <w:r w:rsidRPr="006F70FD">
              <w:rPr>
                <w:color w:val="222222"/>
                <w:sz w:val="22"/>
                <w:szCs w:val="22"/>
              </w:rPr>
              <w:t>/</w:t>
            </w:r>
            <w:r>
              <w:rPr>
                <w:color w:val="222222"/>
                <w:sz w:val="22"/>
                <w:szCs w:val="22"/>
              </w:rPr>
              <w:t>12</w:t>
            </w:r>
            <w:r w:rsidRPr="006F70FD">
              <w:rPr>
                <w:color w:val="222222"/>
                <w:sz w:val="22"/>
                <w:szCs w:val="22"/>
              </w:rPr>
              <w:t>/202</w:t>
            </w:r>
            <w:r>
              <w:rPr>
                <w:color w:val="222222"/>
                <w:sz w:val="22"/>
                <w:szCs w:val="22"/>
              </w:rPr>
              <w:t>5</w:t>
            </w:r>
          </w:p>
        </w:tc>
        <w:tc>
          <w:tcPr>
            <w:tcW w:w="1122" w:type="dxa"/>
            <w:tcBorders>
              <w:top w:val="outset" w:sz="6" w:space="0" w:color="auto"/>
              <w:left w:val="outset" w:sz="6" w:space="0" w:color="auto"/>
              <w:bottom w:val="outset" w:sz="6" w:space="0" w:color="auto"/>
              <w:right w:val="outset" w:sz="6" w:space="0" w:color="auto"/>
            </w:tcBorders>
            <w:vAlign w:val="center"/>
          </w:tcPr>
          <w:p w14:paraId="681A351E" w14:textId="77777777" w:rsidR="007F4E8F" w:rsidRDefault="007F4E8F" w:rsidP="00501BAB">
            <w:pPr>
              <w:jc w:val="center"/>
              <w:rPr>
                <w:color w:val="222222"/>
                <w:sz w:val="22"/>
                <w:szCs w:val="22"/>
              </w:rPr>
            </w:pPr>
            <w:r>
              <w:rPr>
                <w:color w:val="222222"/>
                <w:sz w:val="22"/>
                <w:szCs w:val="22"/>
              </w:rPr>
              <w:t>15:30</w:t>
            </w:r>
          </w:p>
        </w:tc>
        <w:tc>
          <w:tcPr>
            <w:tcW w:w="1116" w:type="dxa"/>
            <w:tcBorders>
              <w:top w:val="outset" w:sz="6" w:space="0" w:color="auto"/>
              <w:left w:val="outset" w:sz="6" w:space="0" w:color="auto"/>
              <w:bottom w:val="outset" w:sz="6" w:space="0" w:color="auto"/>
              <w:right w:val="outset" w:sz="6" w:space="0" w:color="auto"/>
            </w:tcBorders>
            <w:vAlign w:val="center"/>
          </w:tcPr>
          <w:p w14:paraId="5074AE1E" w14:textId="77777777" w:rsidR="007F4E8F" w:rsidRDefault="007F4E8F" w:rsidP="00501BAB">
            <w:pPr>
              <w:jc w:val="center"/>
              <w:rPr>
                <w:color w:val="222222"/>
                <w:sz w:val="22"/>
                <w:szCs w:val="22"/>
              </w:rPr>
            </w:pPr>
            <w:r>
              <w:rPr>
                <w:color w:val="222222"/>
                <w:sz w:val="22"/>
                <w:szCs w:val="22"/>
              </w:rPr>
              <w:t>3 YIL</w:t>
            </w:r>
          </w:p>
        </w:tc>
      </w:tr>
      <w:tr w:rsidR="007F4E8F" w:rsidRPr="00CE673C" w14:paraId="51A070A5" w14:textId="77777777" w:rsidTr="00501BAB">
        <w:trPr>
          <w:trHeight w:val="432"/>
          <w:tblCellSpacing w:w="6" w:type="dxa"/>
        </w:trPr>
        <w:tc>
          <w:tcPr>
            <w:tcW w:w="683" w:type="dxa"/>
            <w:tcBorders>
              <w:top w:val="outset" w:sz="6" w:space="0" w:color="auto"/>
              <w:left w:val="outset" w:sz="6" w:space="0" w:color="auto"/>
              <w:bottom w:val="outset" w:sz="6" w:space="0" w:color="auto"/>
              <w:right w:val="outset" w:sz="6" w:space="0" w:color="auto"/>
            </w:tcBorders>
            <w:vAlign w:val="center"/>
          </w:tcPr>
          <w:p w14:paraId="26B54D88" w14:textId="77777777" w:rsidR="007F4E8F" w:rsidRDefault="007F4E8F" w:rsidP="00501BAB">
            <w:pPr>
              <w:jc w:val="center"/>
              <w:rPr>
                <w:color w:val="222222"/>
              </w:rPr>
            </w:pPr>
            <w:r>
              <w:rPr>
                <w:color w:val="222222"/>
              </w:rPr>
              <w:t>05</w:t>
            </w:r>
          </w:p>
        </w:tc>
        <w:tc>
          <w:tcPr>
            <w:tcW w:w="1547" w:type="dxa"/>
            <w:tcBorders>
              <w:top w:val="outset" w:sz="6" w:space="0" w:color="auto"/>
              <w:left w:val="outset" w:sz="6" w:space="0" w:color="auto"/>
              <w:bottom w:val="outset" w:sz="6" w:space="0" w:color="auto"/>
              <w:right w:val="outset" w:sz="6" w:space="0" w:color="auto"/>
            </w:tcBorders>
            <w:vAlign w:val="center"/>
          </w:tcPr>
          <w:p w14:paraId="146C1B72" w14:textId="77777777" w:rsidR="007F4E8F" w:rsidRDefault="007F4E8F" w:rsidP="00501BAB">
            <w:pPr>
              <w:jc w:val="center"/>
              <w:rPr>
                <w:color w:val="222222"/>
                <w:sz w:val="22"/>
                <w:szCs w:val="22"/>
              </w:rPr>
            </w:pPr>
            <w:r>
              <w:rPr>
                <w:color w:val="222222"/>
                <w:sz w:val="22"/>
                <w:szCs w:val="22"/>
              </w:rPr>
              <w:t xml:space="preserve">ERTUĞRUL </w:t>
            </w:r>
          </w:p>
        </w:tc>
        <w:tc>
          <w:tcPr>
            <w:tcW w:w="555" w:type="dxa"/>
            <w:tcBorders>
              <w:top w:val="outset" w:sz="6" w:space="0" w:color="auto"/>
              <w:left w:val="outset" w:sz="6" w:space="0" w:color="auto"/>
              <w:bottom w:val="outset" w:sz="6" w:space="0" w:color="auto"/>
              <w:right w:val="outset" w:sz="6" w:space="0" w:color="auto"/>
            </w:tcBorders>
            <w:vAlign w:val="center"/>
          </w:tcPr>
          <w:p w14:paraId="1265B15E" w14:textId="77777777" w:rsidR="007F4E8F" w:rsidRDefault="007F4E8F" w:rsidP="00501BAB">
            <w:pPr>
              <w:jc w:val="center"/>
              <w:rPr>
                <w:color w:val="222222"/>
                <w:sz w:val="22"/>
                <w:szCs w:val="22"/>
              </w:rPr>
            </w:pPr>
            <w:r>
              <w:rPr>
                <w:color w:val="222222"/>
                <w:sz w:val="22"/>
                <w:szCs w:val="22"/>
              </w:rPr>
              <w:t>106</w:t>
            </w:r>
          </w:p>
        </w:tc>
        <w:tc>
          <w:tcPr>
            <w:tcW w:w="1122" w:type="dxa"/>
            <w:tcBorders>
              <w:top w:val="outset" w:sz="6" w:space="0" w:color="auto"/>
              <w:left w:val="outset" w:sz="6" w:space="0" w:color="auto"/>
              <w:bottom w:val="outset" w:sz="6" w:space="0" w:color="auto"/>
              <w:right w:val="outset" w:sz="6" w:space="0" w:color="auto"/>
            </w:tcBorders>
            <w:vAlign w:val="center"/>
          </w:tcPr>
          <w:p w14:paraId="62522B87" w14:textId="77777777" w:rsidR="007F4E8F" w:rsidRDefault="007F4E8F" w:rsidP="00501BAB">
            <w:pPr>
              <w:jc w:val="center"/>
              <w:rPr>
                <w:color w:val="222222"/>
                <w:sz w:val="22"/>
                <w:szCs w:val="22"/>
              </w:rPr>
            </w:pPr>
            <w:r>
              <w:rPr>
                <w:color w:val="222222"/>
                <w:sz w:val="22"/>
                <w:szCs w:val="22"/>
              </w:rPr>
              <w:t>80</w:t>
            </w:r>
          </w:p>
        </w:tc>
        <w:tc>
          <w:tcPr>
            <w:tcW w:w="1406" w:type="dxa"/>
            <w:tcBorders>
              <w:top w:val="outset" w:sz="6" w:space="0" w:color="auto"/>
              <w:left w:val="outset" w:sz="6" w:space="0" w:color="auto"/>
              <w:bottom w:val="outset" w:sz="6" w:space="0" w:color="auto"/>
              <w:right w:val="outset" w:sz="6" w:space="0" w:color="auto"/>
            </w:tcBorders>
            <w:vAlign w:val="center"/>
          </w:tcPr>
          <w:p w14:paraId="055CC5B8" w14:textId="77777777" w:rsidR="007F4E8F" w:rsidRDefault="007F4E8F" w:rsidP="00501BAB">
            <w:pPr>
              <w:jc w:val="center"/>
              <w:rPr>
                <w:color w:val="222222"/>
                <w:sz w:val="22"/>
                <w:szCs w:val="22"/>
              </w:rPr>
            </w:pPr>
            <w:r>
              <w:rPr>
                <w:color w:val="222222"/>
                <w:sz w:val="22"/>
                <w:szCs w:val="22"/>
              </w:rPr>
              <w:t>TARLA</w:t>
            </w:r>
          </w:p>
        </w:tc>
        <w:tc>
          <w:tcPr>
            <w:tcW w:w="1122" w:type="dxa"/>
            <w:tcBorders>
              <w:top w:val="outset" w:sz="6" w:space="0" w:color="auto"/>
              <w:left w:val="outset" w:sz="6" w:space="0" w:color="auto"/>
              <w:bottom w:val="outset" w:sz="6" w:space="0" w:color="auto"/>
              <w:right w:val="outset" w:sz="6" w:space="0" w:color="auto"/>
            </w:tcBorders>
            <w:vAlign w:val="center"/>
          </w:tcPr>
          <w:p w14:paraId="5319D7FE" w14:textId="77777777" w:rsidR="007F4E8F" w:rsidRPr="00EF03BC" w:rsidRDefault="007F4E8F" w:rsidP="00501BAB">
            <w:pPr>
              <w:jc w:val="center"/>
              <w:rPr>
                <w:color w:val="222222"/>
                <w:sz w:val="22"/>
                <w:szCs w:val="22"/>
              </w:rPr>
            </w:pPr>
            <w:r w:rsidRPr="00EF03BC">
              <w:t>47.367,00</w:t>
            </w:r>
          </w:p>
        </w:tc>
        <w:tc>
          <w:tcPr>
            <w:tcW w:w="2681" w:type="dxa"/>
            <w:tcBorders>
              <w:top w:val="outset" w:sz="6" w:space="0" w:color="auto"/>
              <w:left w:val="outset" w:sz="6" w:space="0" w:color="auto"/>
              <w:bottom w:val="outset" w:sz="6" w:space="0" w:color="auto"/>
              <w:right w:val="outset" w:sz="6" w:space="0" w:color="auto"/>
            </w:tcBorders>
          </w:tcPr>
          <w:p w14:paraId="2180154D" w14:textId="77777777" w:rsidR="007F4E8F" w:rsidRPr="00EC0DCA" w:rsidRDefault="007F4E8F" w:rsidP="00501BAB">
            <w:pPr>
              <w:jc w:val="center"/>
              <w:rPr>
                <w:color w:val="EE0000"/>
                <w:sz w:val="22"/>
                <w:szCs w:val="22"/>
              </w:rPr>
            </w:pPr>
            <w:r w:rsidRPr="000A6EEE">
              <w:rPr>
                <w:sz w:val="22"/>
                <w:szCs w:val="22"/>
              </w:rPr>
              <w:t>50.000,00+KDV</w:t>
            </w:r>
          </w:p>
        </w:tc>
        <w:tc>
          <w:tcPr>
            <w:tcW w:w="1689" w:type="dxa"/>
            <w:tcBorders>
              <w:top w:val="outset" w:sz="6" w:space="0" w:color="auto"/>
              <w:left w:val="outset" w:sz="6" w:space="0" w:color="auto"/>
              <w:bottom w:val="outset" w:sz="6" w:space="0" w:color="auto"/>
              <w:right w:val="outset" w:sz="6" w:space="0" w:color="auto"/>
            </w:tcBorders>
          </w:tcPr>
          <w:p w14:paraId="49BDDF46" w14:textId="77777777" w:rsidR="007F4E8F" w:rsidRPr="00EC0DCA" w:rsidRDefault="007F4E8F" w:rsidP="00501BAB">
            <w:pPr>
              <w:jc w:val="center"/>
              <w:rPr>
                <w:color w:val="EE0000"/>
                <w:sz w:val="22"/>
                <w:szCs w:val="22"/>
              </w:rPr>
            </w:pPr>
            <w:r w:rsidRPr="000A6EEE">
              <w:rPr>
                <w:sz w:val="22"/>
                <w:szCs w:val="22"/>
              </w:rPr>
              <w:t>4.500,00 TL</w:t>
            </w:r>
          </w:p>
        </w:tc>
        <w:tc>
          <w:tcPr>
            <w:tcW w:w="1406" w:type="dxa"/>
            <w:tcBorders>
              <w:top w:val="outset" w:sz="6" w:space="0" w:color="auto"/>
              <w:left w:val="outset" w:sz="6" w:space="0" w:color="auto"/>
              <w:bottom w:val="outset" w:sz="6" w:space="0" w:color="auto"/>
              <w:right w:val="outset" w:sz="6" w:space="0" w:color="auto"/>
            </w:tcBorders>
            <w:vAlign w:val="center"/>
          </w:tcPr>
          <w:p w14:paraId="142B5208" w14:textId="77777777" w:rsidR="007F4E8F" w:rsidRDefault="007F4E8F" w:rsidP="00501BAB">
            <w:pPr>
              <w:jc w:val="center"/>
              <w:rPr>
                <w:color w:val="222222"/>
                <w:sz w:val="22"/>
                <w:szCs w:val="22"/>
              </w:rPr>
            </w:pPr>
            <w:r>
              <w:rPr>
                <w:color w:val="222222"/>
                <w:sz w:val="22"/>
                <w:szCs w:val="22"/>
              </w:rPr>
              <w:t>26</w:t>
            </w:r>
            <w:r w:rsidRPr="006F70FD">
              <w:rPr>
                <w:color w:val="222222"/>
                <w:sz w:val="22"/>
                <w:szCs w:val="22"/>
              </w:rPr>
              <w:t>/</w:t>
            </w:r>
            <w:r>
              <w:rPr>
                <w:color w:val="222222"/>
                <w:sz w:val="22"/>
                <w:szCs w:val="22"/>
              </w:rPr>
              <w:t>12</w:t>
            </w:r>
            <w:r w:rsidRPr="006F70FD">
              <w:rPr>
                <w:color w:val="222222"/>
                <w:sz w:val="22"/>
                <w:szCs w:val="22"/>
              </w:rPr>
              <w:t>/202</w:t>
            </w:r>
            <w:r>
              <w:rPr>
                <w:color w:val="222222"/>
                <w:sz w:val="22"/>
                <w:szCs w:val="22"/>
              </w:rPr>
              <w:t>5</w:t>
            </w:r>
          </w:p>
        </w:tc>
        <w:tc>
          <w:tcPr>
            <w:tcW w:w="1122" w:type="dxa"/>
            <w:tcBorders>
              <w:top w:val="outset" w:sz="6" w:space="0" w:color="auto"/>
              <w:left w:val="outset" w:sz="6" w:space="0" w:color="auto"/>
              <w:bottom w:val="outset" w:sz="6" w:space="0" w:color="auto"/>
              <w:right w:val="outset" w:sz="6" w:space="0" w:color="auto"/>
            </w:tcBorders>
            <w:vAlign w:val="center"/>
          </w:tcPr>
          <w:p w14:paraId="5CF6A8F6" w14:textId="77777777" w:rsidR="007F4E8F" w:rsidRDefault="007F4E8F" w:rsidP="00501BAB">
            <w:pPr>
              <w:jc w:val="center"/>
              <w:rPr>
                <w:color w:val="222222"/>
                <w:sz w:val="22"/>
                <w:szCs w:val="22"/>
              </w:rPr>
            </w:pPr>
            <w:r>
              <w:rPr>
                <w:color w:val="222222"/>
                <w:sz w:val="22"/>
                <w:szCs w:val="22"/>
              </w:rPr>
              <w:t>15:40</w:t>
            </w:r>
          </w:p>
        </w:tc>
        <w:tc>
          <w:tcPr>
            <w:tcW w:w="1116" w:type="dxa"/>
            <w:tcBorders>
              <w:top w:val="outset" w:sz="6" w:space="0" w:color="auto"/>
              <w:left w:val="outset" w:sz="6" w:space="0" w:color="auto"/>
              <w:bottom w:val="outset" w:sz="6" w:space="0" w:color="auto"/>
              <w:right w:val="outset" w:sz="6" w:space="0" w:color="auto"/>
            </w:tcBorders>
            <w:vAlign w:val="center"/>
          </w:tcPr>
          <w:p w14:paraId="7DBCDE13" w14:textId="77777777" w:rsidR="007F4E8F" w:rsidRDefault="007F4E8F" w:rsidP="00501BAB">
            <w:pPr>
              <w:jc w:val="center"/>
              <w:rPr>
                <w:color w:val="222222"/>
                <w:sz w:val="22"/>
                <w:szCs w:val="22"/>
              </w:rPr>
            </w:pPr>
            <w:r>
              <w:rPr>
                <w:color w:val="222222"/>
                <w:sz w:val="22"/>
                <w:szCs w:val="22"/>
              </w:rPr>
              <w:t>3 YIL</w:t>
            </w:r>
          </w:p>
        </w:tc>
      </w:tr>
    </w:tbl>
    <w:p w14:paraId="0D684D7B" w14:textId="77777777" w:rsidR="007F4E8F" w:rsidRDefault="007F4E8F" w:rsidP="007F4E8F">
      <w:pPr>
        <w:pStyle w:val="GvdeMetni"/>
        <w:tabs>
          <w:tab w:val="left" w:pos="426"/>
        </w:tabs>
        <w:spacing w:line="360" w:lineRule="auto"/>
        <w:ind w:left="284"/>
        <w:rPr>
          <w:color w:val="000000" w:themeColor="text1"/>
          <w:szCs w:val="24"/>
        </w:rPr>
      </w:pPr>
    </w:p>
    <w:p w14:paraId="1DE272DF" w14:textId="77777777" w:rsidR="007F4E8F" w:rsidRPr="007F4E8F" w:rsidRDefault="007F4E8F" w:rsidP="007F4E8F">
      <w:pPr>
        <w:pStyle w:val="AralkYok"/>
        <w:jc w:val="both"/>
        <w:rPr>
          <w:rStyle w:val="FontStyle15"/>
          <w:rFonts w:ascii="Times New Roman" w:hAnsi="Times New Roman" w:cs="Times New Roman"/>
          <w:sz w:val="24"/>
          <w:szCs w:val="24"/>
        </w:rPr>
      </w:pPr>
      <w:r w:rsidRPr="00B564E3">
        <w:rPr>
          <w:rStyle w:val="FontStyle15"/>
        </w:rPr>
        <w:t>-</w:t>
      </w:r>
      <w:r w:rsidRPr="007F4E8F">
        <w:rPr>
          <w:rStyle w:val="FontStyle15"/>
          <w:rFonts w:ascii="Times New Roman" w:hAnsi="Times New Roman" w:cs="Times New Roman"/>
          <w:sz w:val="24"/>
          <w:szCs w:val="24"/>
        </w:rPr>
        <w:t>İhale Güney Belediyesi Meclis Toplantı Salonunda Toplanacak Olan Encümen Huzurunda Yapılacaktır.</w:t>
      </w:r>
    </w:p>
    <w:p w14:paraId="135D9E5F" w14:textId="77777777" w:rsidR="007F4E8F" w:rsidRPr="007F4E8F" w:rsidRDefault="007F4E8F" w:rsidP="007F4E8F">
      <w:pPr>
        <w:pStyle w:val="AralkYok"/>
        <w:jc w:val="both"/>
        <w:rPr>
          <w:rStyle w:val="FontStyle15"/>
          <w:rFonts w:ascii="Times New Roman" w:hAnsi="Times New Roman" w:cs="Times New Roman"/>
          <w:sz w:val="24"/>
          <w:szCs w:val="24"/>
        </w:rPr>
      </w:pPr>
      <w:r w:rsidRPr="007F4E8F">
        <w:rPr>
          <w:rStyle w:val="FontStyle15"/>
          <w:rFonts w:ascii="Times New Roman" w:hAnsi="Times New Roman" w:cs="Times New Roman"/>
          <w:sz w:val="24"/>
          <w:szCs w:val="24"/>
        </w:rPr>
        <w:t>- Encümen İhaleyi Yapıp Yapmamakta Serbesttir.</w:t>
      </w:r>
    </w:p>
    <w:p w14:paraId="09914F53" w14:textId="77777777" w:rsidR="007F4E8F" w:rsidRPr="007F4E8F" w:rsidRDefault="007F4E8F" w:rsidP="007F4E8F">
      <w:pPr>
        <w:pStyle w:val="AralkYok"/>
        <w:jc w:val="both"/>
        <w:rPr>
          <w:rStyle w:val="FontStyle15"/>
          <w:rFonts w:ascii="Times New Roman" w:hAnsi="Times New Roman" w:cs="Times New Roman"/>
          <w:sz w:val="24"/>
          <w:szCs w:val="24"/>
        </w:rPr>
      </w:pPr>
      <w:r w:rsidRPr="007F4E8F">
        <w:rPr>
          <w:rStyle w:val="FontStyle15"/>
          <w:rFonts w:ascii="Times New Roman" w:hAnsi="Times New Roman" w:cs="Times New Roman"/>
          <w:sz w:val="24"/>
          <w:szCs w:val="24"/>
        </w:rPr>
        <w:t>-Kiralanacak olan taşınmaz ile ilgili şartnameler ve özel şartlar mesai saatleri dahilinde belediye Yazı İşleri Müdürlüğünde görülebilir.</w:t>
      </w:r>
    </w:p>
    <w:p w14:paraId="269CC818" w14:textId="77777777" w:rsidR="007F4E8F" w:rsidRPr="007F4E8F" w:rsidRDefault="007F4E8F" w:rsidP="007F4E8F">
      <w:pPr>
        <w:pStyle w:val="AralkYok"/>
        <w:jc w:val="both"/>
        <w:rPr>
          <w:rStyle w:val="FontStyle15"/>
          <w:rFonts w:ascii="Times New Roman" w:hAnsi="Times New Roman" w:cs="Times New Roman"/>
          <w:sz w:val="24"/>
          <w:szCs w:val="24"/>
        </w:rPr>
      </w:pPr>
      <w:r w:rsidRPr="007F4E8F">
        <w:rPr>
          <w:rStyle w:val="FontStyle15"/>
          <w:rFonts w:ascii="Times New Roman" w:hAnsi="Times New Roman" w:cs="Times New Roman"/>
          <w:sz w:val="24"/>
          <w:szCs w:val="24"/>
        </w:rPr>
        <w:t xml:space="preserve">-İsteklilerin ihaleye katılabilmeleri için ihale saatinden önce bir </w:t>
      </w:r>
      <w:proofErr w:type="gramStart"/>
      <w:r w:rsidRPr="007F4E8F">
        <w:rPr>
          <w:rStyle w:val="FontStyle15"/>
          <w:rFonts w:ascii="Times New Roman" w:hAnsi="Times New Roman" w:cs="Times New Roman"/>
          <w:sz w:val="24"/>
          <w:szCs w:val="24"/>
        </w:rPr>
        <w:t>dilekçe ,</w:t>
      </w:r>
      <w:proofErr w:type="gramEnd"/>
      <w:r w:rsidRPr="007F4E8F">
        <w:rPr>
          <w:rStyle w:val="FontStyle15"/>
          <w:rFonts w:ascii="Times New Roman" w:hAnsi="Times New Roman" w:cs="Times New Roman"/>
          <w:sz w:val="24"/>
          <w:szCs w:val="24"/>
        </w:rPr>
        <w:t xml:space="preserve"> nüfus cüzdan fotokopisi, geçici teminat makbuzu, yerleşim yeri belgesi ve belediyeye borcu yoktur </w:t>
      </w:r>
      <w:proofErr w:type="gramStart"/>
      <w:r w:rsidRPr="007F4E8F">
        <w:rPr>
          <w:rStyle w:val="FontStyle15"/>
          <w:rFonts w:ascii="Times New Roman" w:hAnsi="Times New Roman" w:cs="Times New Roman"/>
          <w:sz w:val="24"/>
          <w:szCs w:val="24"/>
        </w:rPr>
        <w:t>yazısı  ile</w:t>
      </w:r>
      <w:proofErr w:type="gramEnd"/>
      <w:r w:rsidRPr="007F4E8F">
        <w:rPr>
          <w:rStyle w:val="FontStyle15"/>
          <w:rFonts w:ascii="Times New Roman" w:hAnsi="Times New Roman" w:cs="Times New Roman"/>
          <w:sz w:val="24"/>
          <w:szCs w:val="24"/>
        </w:rPr>
        <w:t xml:space="preserve"> birlikte ihale günü saat:14:00’a kadar müracaat etmeleri gerekmektedir.</w:t>
      </w:r>
    </w:p>
    <w:p w14:paraId="67B5093F" w14:textId="77777777" w:rsidR="007F4E8F" w:rsidRPr="007F4E8F" w:rsidRDefault="007F4E8F" w:rsidP="007F4E8F">
      <w:pPr>
        <w:jc w:val="both"/>
        <w:rPr>
          <w:sz w:val="24"/>
          <w:szCs w:val="24"/>
        </w:rPr>
      </w:pPr>
      <w:r w:rsidRPr="007F4E8F">
        <w:rPr>
          <w:sz w:val="24"/>
          <w:szCs w:val="24"/>
        </w:rPr>
        <w:t xml:space="preserve">-Şirketlerde, yetki belgesi, imza sirküsü, vergi levhası, faaliyet durum belgesi, tebligat için adres beyanı, geçici teminat mektubu alındı belgesi/makbuzu, şartname bedeli makbuzu veya dekont, şirketin ana sözleşmesi ve belediyeye borcu yoktur yazısı </w:t>
      </w:r>
      <w:proofErr w:type="gramStart"/>
      <w:r w:rsidRPr="007F4E8F">
        <w:rPr>
          <w:sz w:val="24"/>
          <w:szCs w:val="24"/>
        </w:rPr>
        <w:t>gerekmektedir..</w:t>
      </w:r>
      <w:proofErr w:type="gramEnd"/>
    </w:p>
    <w:p w14:paraId="2730AF7F" w14:textId="77777777" w:rsidR="007F4E8F" w:rsidRPr="007F4E8F" w:rsidRDefault="007F4E8F" w:rsidP="007F4E8F">
      <w:pPr>
        <w:pStyle w:val="AralkYok"/>
        <w:jc w:val="both"/>
        <w:rPr>
          <w:rStyle w:val="FontStyle15"/>
          <w:rFonts w:ascii="Times New Roman" w:hAnsi="Times New Roman" w:cs="Times New Roman"/>
          <w:sz w:val="24"/>
          <w:szCs w:val="24"/>
        </w:rPr>
      </w:pPr>
    </w:p>
    <w:p w14:paraId="11C96D69" w14:textId="77777777" w:rsidR="007F4E8F" w:rsidRPr="007F4E8F" w:rsidRDefault="007F4E8F" w:rsidP="007F4E8F">
      <w:pPr>
        <w:pStyle w:val="AralkYok"/>
      </w:pPr>
      <w:r w:rsidRPr="007F4E8F">
        <w:rPr>
          <w:rStyle w:val="FontStyle15"/>
          <w:rFonts w:ascii="Times New Roman" w:hAnsi="Times New Roman" w:cs="Times New Roman"/>
          <w:sz w:val="24"/>
          <w:szCs w:val="24"/>
        </w:rPr>
        <w:t xml:space="preserve">          İlanen duyurulur.</w:t>
      </w:r>
    </w:p>
    <w:p w14:paraId="4913F673" w14:textId="77777777" w:rsidR="007F4E8F" w:rsidRPr="007F4E8F" w:rsidRDefault="007F4E8F" w:rsidP="007F4E8F">
      <w:pPr>
        <w:pStyle w:val="GvdeMetni"/>
        <w:tabs>
          <w:tab w:val="left" w:pos="426"/>
        </w:tabs>
        <w:spacing w:line="360" w:lineRule="auto"/>
        <w:ind w:left="284"/>
        <w:rPr>
          <w:color w:val="000000" w:themeColor="text1"/>
          <w:szCs w:val="24"/>
        </w:rPr>
      </w:pPr>
    </w:p>
    <w:sectPr w:rsidR="007F4E8F" w:rsidRPr="007F4E8F" w:rsidSect="00BE63ED">
      <w:footerReference w:type="default" r:id="rId8"/>
      <w:pgSz w:w="16840" w:h="11907" w:orient="landscape" w:code="9"/>
      <w:pgMar w:top="426" w:right="822" w:bottom="851" w:left="1134"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A19EA" w14:textId="77777777" w:rsidR="005F752D" w:rsidRDefault="005F752D" w:rsidP="001013A9">
      <w:r>
        <w:separator/>
      </w:r>
    </w:p>
  </w:endnote>
  <w:endnote w:type="continuationSeparator" w:id="0">
    <w:p w14:paraId="0C6BE0AD" w14:textId="77777777" w:rsidR="005F752D" w:rsidRDefault="005F752D" w:rsidP="00101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1A84A" w14:textId="77777777" w:rsidR="001013A9" w:rsidRDefault="001013A9">
    <w:pPr>
      <w:pStyle w:val="AltBilgi"/>
      <w:jc w:val="center"/>
    </w:pPr>
    <w:r>
      <w:t xml:space="preserve">Sayfa </w:t>
    </w:r>
    <w:r w:rsidR="008561FF">
      <w:rPr>
        <w:b/>
        <w:sz w:val="24"/>
        <w:szCs w:val="24"/>
      </w:rPr>
      <w:fldChar w:fldCharType="begin"/>
    </w:r>
    <w:r>
      <w:rPr>
        <w:b/>
      </w:rPr>
      <w:instrText>PAGE</w:instrText>
    </w:r>
    <w:r w:rsidR="008561FF">
      <w:rPr>
        <w:b/>
        <w:sz w:val="24"/>
        <w:szCs w:val="24"/>
      </w:rPr>
      <w:fldChar w:fldCharType="separate"/>
    </w:r>
    <w:r w:rsidR="00DA43E5">
      <w:rPr>
        <w:b/>
        <w:noProof/>
      </w:rPr>
      <w:t>1</w:t>
    </w:r>
    <w:r w:rsidR="008561FF">
      <w:rPr>
        <w:b/>
        <w:sz w:val="24"/>
        <w:szCs w:val="24"/>
      </w:rPr>
      <w:fldChar w:fldCharType="end"/>
    </w:r>
    <w:r>
      <w:t xml:space="preserve"> / </w:t>
    </w:r>
    <w:r w:rsidR="008561FF">
      <w:rPr>
        <w:b/>
        <w:sz w:val="24"/>
        <w:szCs w:val="24"/>
      </w:rPr>
      <w:fldChar w:fldCharType="begin"/>
    </w:r>
    <w:r>
      <w:rPr>
        <w:b/>
      </w:rPr>
      <w:instrText>NUMPAGES</w:instrText>
    </w:r>
    <w:r w:rsidR="008561FF">
      <w:rPr>
        <w:b/>
        <w:sz w:val="24"/>
        <w:szCs w:val="24"/>
      </w:rPr>
      <w:fldChar w:fldCharType="separate"/>
    </w:r>
    <w:r w:rsidR="00DA43E5">
      <w:rPr>
        <w:b/>
        <w:noProof/>
      </w:rPr>
      <w:t>3</w:t>
    </w:r>
    <w:r w:rsidR="008561FF">
      <w:rPr>
        <w:b/>
        <w:sz w:val="24"/>
        <w:szCs w:val="24"/>
      </w:rPr>
      <w:fldChar w:fldCharType="end"/>
    </w:r>
  </w:p>
  <w:p w14:paraId="0341D3A3" w14:textId="77777777" w:rsidR="001013A9" w:rsidRDefault="001013A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C3DD0" w14:textId="77777777" w:rsidR="005F752D" w:rsidRDefault="005F752D" w:rsidP="001013A9">
      <w:r>
        <w:separator/>
      </w:r>
    </w:p>
  </w:footnote>
  <w:footnote w:type="continuationSeparator" w:id="0">
    <w:p w14:paraId="12D9A0FF" w14:textId="77777777" w:rsidR="005F752D" w:rsidRDefault="005F752D" w:rsidP="001013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5257E"/>
    <w:multiLevelType w:val="hybridMultilevel"/>
    <w:tmpl w:val="53BCD718"/>
    <w:lvl w:ilvl="0" w:tplc="041F0011">
      <w:start w:val="1"/>
      <w:numFmt w:val="decimal"/>
      <w:lvlText w:val="%1)"/>
      <w:lvlJc w:val="left"/>
      <w:pPr>
        <w:ind w:left="720" w:hanging="360"/>
      </w:pPr>
      <w:rPr>
        <w:rFonts w:hint="default"/>
      </w:rPr>
    </w:lvl>
    <w:lvl w:ilvl="1" w:tplc="3780836C">
      <w:start w:val="1"/>
      <w:numFmt w:val="decimal"/>
      <w:lvlText w:val="%2)"/>
      <w:lvlJc w:val="left"/>
      <w:pPr>
        <w:ind w:left="1440" w:hanging="360"/>
      </w:pPr>
      <w:rPr>
        <w:rFonts w:ascii="Times New Roman" w:hAnsi="Times New Roman" w:hint="default"/>
        <w:b w:val="0"/>
        <w:i w:val="0"/>
        <w:sz w:val="24"/>
        <w:u w:val="none"/>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5646C41"/>
    <w:multiLevelType w:val="hybridMultilevel"/>
    <w:tmpl w:val="38D0D0AC"/>
    <w:lvl w:ilvl="0" w:tplc="28688B9A">
      <w:start w:val="1"/>
      <w:numFmt w:val="decimal"/>
      <w:lvlText w:val="%1)"/>
      <w:lvlJc w:val="left"/>
      <w:pPr>
        <w:ind w:left="1080" w:hanging="360"/>
      </w:pPr>
      <w:rPr>
        <w:rFonts w:ascii="Calibri" w:hAnsi="Calibri" w:cs="Times New Roman" w:hint="default"/>
        <w:b w:val="0"/>
        <w:i w:val="0"/>
        <w:u w:val="none"/>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08CF2556"/>
    <w:multiLevelType w:val="hybridMultilevel"/>
    <w:tmpl w:val="DC02E434"/>
    <w:lvl w:ilvl="0" w:tplc="0E02E55E">
      <w:start w:val="5"/>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F637BB3"/>
    <w:multiLevelType w:val="multilevel"/>
    <w:tmpl w:val="749ADADA"/>
    <w:lvl w:ilvl="0">
      <w:start w:val="1"/>
      <w:numFmt w:val="decimal"/>
      <w:lvlText w:val="%1."/>
      <w:lvlJc w:val="left"/>
      <w:pPr>
        <w:ind w:left="720" w:hanging="360"/>
      </w:pPr>
      <w:rPr>
        <w:rFonts w:hint="default"/>
        <w:b/>
      </w:rPr>
    </w:lvl>
    <w:lvl w:ilvl="1">
      <w:start w:val="1"/>
      <w:numFmt w:val="decimal"/>
      <w:isLgl/>
      <w:lvlText w:val="%2)"/>
      <w:lvlJc w:val="left"/>
      <w:pPr>
        <w:ind w:left="825" w:hanging="465"/>
      </w:pPr>
      <w:rPr>
        <w:rFonts w:ascii="Times New Roman" w:eastAsia="Times New Roman" w:hAnsi="Times New Roman" w:cs="Times New Roman"/>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17431354"/>
    <w:multiLevelType w:val="hybridMultilevel"/>
    <w:tmpl w:val="48AA215E"/>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5DB76F1"/>
    <w:multiLevelType w:val="hybridMultilevel"/>
    <w:tmpl w:val="09DA349E"/>
    <w:lvl w:ilvl="0" w:tplc="FC2E04A8">
      <w:start w:val="5"/>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15:restartNumberingAfterBreak="0">
    <w:nsid w:val="2C7F4E69"/>
    <w:multiLevelType w:val="multilevel"/>
    <w:tmpl w:val="06BCA108"/>
    <w:lvl w:ilvl="0">
      <w:start w:val="1"/>
      <w:numFmt w:val="decimal"/>
      <w:lvlText w:val="%1."/>
      <w:lvlJc w:val="left"/>
      <w:pPr>
        <w:ind w:left="1068" w:hanging="360"/>
      </w:pPr>
      <w:rPr>
        <w:rFonts w:ascii="Times New Roman" w:eastAsia="Times New Roman" w:hAnsi="Times New Roman" w:cs="Times New Roman"/>
        <w:b/>
      </w:rPr>
    </w:lvl>
    <w:lvl w:ilvl="1">
      <w:start w:val="1"/>
      <w:numFmt w:val="decimal"/>
      <w:isLgl/>
      <w:lvlText w:val="%1.%2."/>
      <w:lvlJc w:val="left"/>
      <w:pPr>
        <w:ind w:left="1188" w:hanging="480"/>
      </w:pPr>
      <w:rPr>
        <w:rFonts w:hint="default"/>
        <w:b/>
        <w:color w:val="000000"/>
        <w:sz w:val="24"/>
        <w:u w:val="none"/>
      </w:rPr>
    </w:lvl>
    <w:lvl w:ilvl="2">
      <w:start w:val="1"/>
      <w:numFmt w:val="decimal"/>
      <w:isLgl/>
      <w:lvlText w:val="%1.%2.%3."/>
      <w:lvlJc w:val="left"/>
      <w:pPr>
        <w:ind w:left="1428" w:hanging="720"/>
      </w:pPr>
      <w:rPr>
        <w:rFonts w:hint="default"/>
        <w:b w:val="0"/>
        <w:color w:val="000000"/>
        <w:sz w:val="24"/>
        <w:u w:val="none"/>
      </w:rPr>
    </w:lvl>
    <w:lvl w:ilvl="3">
      <w:start w:val="1"/>
      <w:numFmt w:val="decimal"/>
      <w:isLgl/>
      <w:lvlText w:val="%1.%2.%3.%4."/>
      <w:lvlJc w:val="left"/>
      <w:pPr>
        <w:ind w:left="1428" w:hanging="720"/>
      </w:pPr>
      <w:rPr>
        <w:rFonts w:hint="default"/>
        <w:b w:val="0"/>
        <w:color w:val="000000"/>
        <w:sz w:val="24"/>
        <w:u w:val="none"/>
      </w:rPr>
    </w:lvl>
    <w:lvl w:ilvl="4">
      <w:start w:val="1"/>
      <w:numFmt w:val="decimal"/>
      <w:isLgl/>
      <w:lvlText w:val="%1.%2.%3.%4.%5."/>
      <w:lvlJc w:val="left"/>
      <w:pPr>
        <w:ind w:left="1788" w:hanging="1080"/>
      </w:pPr>
      <w:rPr>
        <w:rFonts w:hint="default"/>
        <w:b w:val="0"/>
        <w:color w:val="000000"/>
        <w:sz w:val="24"/>
        <w:u w:val="none"/>
      </w:rPr>
    </w:lvl>
    <w:lvl w:ilvl="5">
      <w:start w:val="1"/>
      <w:numFmt w:val="decimal"/>
      <w:isLgl/>
      <w:lvlText w:val="%1.%2.%3.%4.%5.%6."/>
      <w:lvlJc w:val="left"/>
      <w:pPr>
        <w:ind w:left="1788" w:hanging="1080"/>
      </w:pPr>
      <w:rPr>
        <w:rFonts w:hint="default"/>
        <w:b w:val="0"/>
        <w:color w:val="000000"/>
        <w:sz w:val="24"/>
        <w:u w:val="none"/>
      </w:rPr>
    </w:lvl>
    <w:lvl w:ilvl="6">
      <w:start w:val="1"/>
      <w:numFmt w:val="decimal"/>
      <w:isLgl/>
      <w:lvlText w:val="%1.%2.%3.%4.%5.%6.%7."/>
      <w:lvlJc w:val="left"/>
      <w:pPr>
        <w:ind w:left="2148" w:hanging="1440"/>
      </w:pPr>
      <w:rPr>
        <w:rFonts w:hint="default"/>
        <w:b w:val="0"/>
        <w:color w:val="000000"/>
        <w:sz w:val="24"/>
        <w:u w:val="none"/>
      </w:rPr>
    </w:lvl>
    <w:lvl w:ilvl="7">
      <w:start w:val="1"/>
      <w:numFmt w:val="decimal"/>
      <w:isLgl/>
      <w:lvlText w:val="%1.%2.%3.%4.%5.%6.%7.%8."/>
      <w:lvlJc w:val="left"/>
      <w:pPr>
        <w:ind w:left="2148" w:hanging="1440"/>
      </w:pPr>
      <w:rPr>
        <w:rFonts w:hint="default"/>
        <w:b w:val="0"/>
        <w:color w:val="000000"/>
        <w:sz w:val="24"/>
        <w:u w:val="none"/>
      </w:rPr>
    </w:lvl>
    <w:lvl w:ilvl="8">
      <w:start w:val="1"/>
      <w:numFmt w:val="decimal"/>
      <w:isLgl/>
      <w:lvlText w:val="%1.%2.%3.%4.%5.%6.%7.%8.%9."/>
      <w:lvlJc w:val="left"/>
      <w:pPr>
        <w:ind w:left="2508" w:hanging="1800"/>
      </w:pPr>
      <w:rPr>
        <w:rFonts w:hint="default"/>
        <w:b w:val="0"/>
        <w:color w:val="000000"/>
        <w:sz w:val="24"/>
        <w:u w:val="none"/>
      </w:rPr>
    </w:lvl>
  </w:abstractNum>
  <w:abstractNum w:abstractNumId="7" w15:restartNumberingAfterBreak="0">
    <w:nsid w:val="2ECF7DAF"/>
    <w:multiLevelType w:val="hybridMultilevel"/>
    <w:tmpl w:val="083E74A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3075D22"/>
    <w:multiLevelType w:val="hybridMultilevel"/>
    <w:tmpl w:val="48AA215E"/>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01D32BE"/>
    <w:multiLevelType w:val="hybridMultilevel"/>
    <w:tmpl w:val="09DA349E"/>
    <w:lvl w:ilvl="0" w:tplc="FC2E04A8">
      <w:start w:val="5"/>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15:restartNumberingAfterBreak="0">
    <w:nsid w:val="520E28C3"/>
    <w:multiLevelType w:val="hybridMultilevel"/>
    <w:tmpl w:val="A0960C10"/>
    <w:lvl w:ilvl="0" w:tplc="D7C4F460">
      <w:start w:val="5"/>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F0916F5"/>
    <w:multiLevelType w:val="hybridMultilevel"/>
    <w:tmpl w:val="D570BAA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2E06EEE"/>
    <w:multiLevelType w:val="hybridMultilevel"/>
    <w:tmpl w:val="11DED82A"/>
    <w:lvl w:ilvl="0" w:tplc="C74E739E">
      <w:start w:val="5"/>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C4603AB"/>
    <w:multiLevelType w:val="hybridMultilevel"/>
    <w:tmpl w:val="66729D96"/>
    <w:lvl w:ilvl="0" w:tplc="2B6C1364">
      <w:start w:val="1"/>
      <w:numFmt w:val="decimal"/>
      <w:lvlText w:val="%1)"/>
      <w:lvlJc w:val="left"/>
      <w:pPr>
        <w:ind w:left="1548" w:hanging="360"/>
      </w:pPr>
      <w:rPr>
        <w:rFonts w:hint="default"/>
      </w:rPr>
    </w:lvl>
    <w:lvl w:ilvl="1" w:tplc="041F0019" w:tentative="1">
      <w:start w:val="1"/>
      <w:numFmt w:val="lowerLetter"/>
      <w:lvlText w:val="%2."/>
      <w:lvlJc w:val="left"/>
      <w:pPr>
        <w:ind w:left="2268" w:hanging="360"/>
      </w:pPr>
    </w:lvl>
    <w:lvl w:ilvl="2" w:tplc="041F001B" w:tentative="1">
      <w:start w:val="1"/>
      <w:numFmt w:val="lowerRoman"/>
      <w:lvlText w:val="%3."/>
      <w:lvlJc w:val="right"/>
      <w:pPr>
        <w:ind w:left="2988" w:hanging="180"/>
      </w:pPr>
    </w:lvl>
    <w:lvl w:ilvl="3" w:tplc="041F000F" w:tentative="1">
      <w:start w:val="1"/>
      <w:numFmt w:val="decimal"/>
      <w:lvlText w:val="%4."/>
      <w:lvlJc w:val="left"/>
      <w:pPr>
        <w:ind w:left="3708" w:hanging="360"/>
      </w:pPr>
    </w:lvl>
    <w:lvl w:ilvl="4" w:tplc="041F0019" w:tentative="1">
      <w:start w:val="1"/>
      <w:numFmt w:val="lowerLetter"/>
      <w:lvlText w:val="%5."/>
      <w:lvlJc w:val="left"/>
      <w:pPr>
        <w:ind w:left="4428" w:hanging="360"/>
      </w:pPr>
    </w:lvl>
    <w:lvl w:ilvl="5" w:tplc="041F001B" w:tentative="1">
      <w:start w:val="1"/>
      <w:numFmt w:val="lowerRoman"/>
      <w:lvlText w:val="%6."/>
      <w:lvlJc w:val="right"/>
      <w:pPr>
        <w:ind w:left="5148" w:hanging="180"/>
      </w:pPr>
    </w:lvl>
    <w:lvl w:ilvl="6" w:tplc="041F000F" w:tentative="1">
      <w:start w:val="1"/>
      <w:numFmt w:val="decimal"/>
      <w:lvlText w:val="%7."/>
      <w:lvlJc w:val="left"/>
      <w:pPr>
        <w:ind w:left="5868" w:hanging="360"/>
      </w:pPr>
    </w:lvl>
    <w:lvl w:ilvl="7" w:tplc="041F0019" w:tentative="1">
      <w:start w:val="1"/>
      <w:numFmt w:val="lowerLetter"/>
      <w:lvlText w:val="%8."/>
      <w:lvlJc w:val="left"/>
      <w:pPr>
        <w:ind w:left="6588" w:hanging="360"/>
      </w:pPr>
    </w:lvl>
    <w:lvl w:ilvl="8" w:tplc="041F001B" w:tentative="1">
      <w:start w:val="1"/>
      <w:numFmt w:val="lowerRoman"/>
      <w:lvlText w:val="%9."/>
      <w:lvlJc w:val="right"/>
      <w:pPr>
        <w:ind w:left="7308" w:hanging="180"/>
      </w:pPr>
    </w:lvl>
  </w:abstractNum>
  <w:abstractNum w:abstractNumId="14" w15:restartNumberingAfterBreak="0">
    <w:nsid w:val="746E790D"/>
    <w:multiLevelType w:val="hybridMultilevel"/>
    <w:tmpl w:val="AF3E73B4"/>
    <w:lvl w:ilvl="0" w:tplc="44F4C0BE">
      <w:start w:val="13"/>
      <w:numFmt w:val="bullet"/>
      <w:lvlText w:val="-"/>
      <w:lvlJc w:val="left"/>
      <w:pPr>
        <w:ind w:left="1428" w:hanging="360"/>
      </w:pPr>
      <w:rPr>
        <w:rFonts w:ascii="Times New Roman" w:eastAsia="Times New Roman" w:hAnsi="Times New Roman" w:cs="Times New Roman" w:hint="default"/>
        <w:b/>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5" w15:restartNumberingAfterBreak="0">
    <w:nsid w:val="74967272"/>
    <w:multiLevelType w:val="hybridMultilevel"/>
    <w:tmpl w:val="8B804A8C"/>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618805724">
    <w:abstractNumId w:val="15"/>
  </w:num>
  <w:num w:numId="2" w16cid:durableId="1728412849">
    <w:abstractNumId w:val="4"/>
  </w:num>
  <w:num w:numId="3" w16cid:durableId="775443795">
    <w:abstractNumId w:val="8"/>
  </w:num>
  <w:num w:numId="4" w16cid:durableId="984746646">
    <w:abstractNumId w:val="1"/>
  </w:num>
  <w:num w:numId="5" w16cid:durableId="1822693821">
    <w:abstractNumId w:val="12"/>
  </w:num>
  <w:num w:numId="6" w16cid:durableId="50270113">
    <w:abstractNumId w:val="10"/>
  </w:num>
  <w:num w:numId="7" w16cid:durableId="1021905260">
    <w:abstractNumId w:val="2"/>
  </w:num>
  <w:num w:numId="8" w16cid:durableId="1005591857">
    <w:abstractNumId w:val="6"/>
  </w:num>
  <w:num w:numId="9" w16cid:durableId="1823349399">
    <w:abstractNumId w:val="5"/>
  </w:num>
  <w:num w:numId="10" w16cid:durableId="506211987">
    <w:abstractNumId w:val="9"/>
  </w:num>
  <w:num w:numId="11" w16cid:durableId="1128008079">
    <w:abstractNumId w:val="14"/>
  </w:num>
  <w:num w:numId="12" w16cid:durableId="385564007">
    <w:abstractNumId w:val="7"/>
  </w:num>
  <w:num w:numId="13" w16cid:durableId="1030256063">
    <w:abstractNumId w:val="3"/>
  </w:num>
  <w:num w:numId="14" w16cid:durableId="1192568214">
    <w:abstractNumId w:val="13"/>
  </w:num>
  <w:num w:numId="15" w16cid:durableId="231548026">
    <w:abstractNumId w:val="11"/>
  </w:num>
  <w:num w:numId="16" w16cid:durableId="100860218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B0E"/>
    <w:rsid w:val="000007FE"/>
    <w:rsid w:val="00002B16"/>
    <w:rsid w:val="0000314F"/>
    <w:rsid w:val="00010FD2"/>
    <w:rsid w:val="00016043"/>
    <w:rsid w:val="00016673"/>
    <w:rsid w:val="000175CE"/>
    <w:rsid w:val="0002078C"/>
    <w:rsid w:val="00021BF8"/>
    <w:rsid w:val="0002311A"/>
    <w:rsid w:val="000258BE"/>
    <w:rsid w:val="00026308"/>
    <w:rsid w:val="0003045E"/>
    <w:rsid w:val="00031F6F"/>
    <w:rsid w:val="00032657"/>
    <w:rsid w:val="00037C0A"/>
    <w:rsid w:val="00041375"/>
    <w:rsid w:val="000416A3"/>
    <w:rsid w:val="000437F8"/>
    <w:rsid w:val="00044FEB"/>
    <w:rsid w:val="00045EC5"/>
    <w:rsid w:val="000512E0"/>
    <w:rsid w:val="00054CF5"/>
    <w:rsid w:val="00056220"/>
    <w:rsid w:val="00056F91"/>
    <w:rsid w:val="000674D8"/>
    <w:rsid w:val="00067F98"/>
    <w:rsid w:val="00071E61"/>
    <w:rsid w:val="000730DC"/>
    <w:rsid w:val="0007333A"/>
    <w:rsid w:val="00074E54"/>
    <w:rsid w:val="00080C40"/>
    <w:rsid w:val="00083C0B"/>
    <w:rsid w:val="00084A5B"/>
    <w:rsid w:val="0009175F"/>
    <w:rsid w:val="000A1889"/>
    <w:rsid w:val="000A3C6A"/>
    <w:rsid w:val="000A5D15"/>
    <w:rsid w:val="000A6F77"/>
    <w:rsid w:val="000B0017"/>
    <w:rsid w:val="000B7223"/>
    <w:rsid w:val="000C0D89"/>
    <w:rsid w:val="000C1B79"/>
    <w:rsid w:val="000C4D98"/>
    <w:rsid w:val="000C5EF0"/>
    <w:rsid w:val="000C5F26"/>
    <w:rsid w:val="000C6726"/>
    <w:rsid w:val="000D1832"/>
    <w:rsid w:val="000D1A79"/>
    <w:rsid w:val="000D333E"/>
    <w:rsid w:val="000D37F8"/>
    <w:rsid w:val="000D7ED7"/>
    <w:rsid w:val="000E40FE"/>
    <w:rsid w:val="000E4F87"/>
    <w:rsid w:val="000E6F1E"/>
    <w:rsid w:val="000E745A"/>
    <w:rsid w:val="000F0B08"/>
    <w:rsid w:val="000F2865"/>
    <w:rsid w:val="000F3C37"/>
    <w:rsid w:val="000F4154"/>
    <w:rsid w:val="000F568D"/>
    <w:rsid w:val="000F7485"/>
    <w:rsid w:val="001013A9"/>
    <w:rsid w:val="00102667"/>
    <w:rsid w:val="00107503"/>
    <w:rsid w:val="00107AA6"/>
    <w:rsid w:val="001108F9"/>
    <w:rsid w:val="00111554"/>
    <w:rsid w:val="00111912"/>
    <w:rsid w:val="001177FD"/>
    <w:rsid w:val="0012153D"/>
    <w:rsid w:val="00124504"/>
    <w:rsid w:val="001249B3"/>
    <w:rsid w:val="00125095"/>
    <w:rsid w:val="00125603"/>
    <w:rsid w:val="00126D9F"/>
    <w:rsid w:val="00131190"/>
    <w:rsid w:val="0013221F"/>
    <w:rsid w:val="001330E8"/>
    <w:rsid w:val="00134DB6"/>
    <w:rsid w:val="00143948"/>
    <w:rsid w:val="001449FF"/>
    <w:rsid w:val="00144BDA"/>
    <w:rsid w:val="0014523B"/>
    <w:rsid w:val="00157E5A"/>
    <w:rsid w:val="00160408"/>
    <w:rsid w:val="00160BB0"/>
    <w:rsid w:val="00160C63"/>
    <w:rsid w:val="001626E3"/>
    <w:rsid w:val="001667D2"/>
    <w:rsid w:val="0016740F"/>
    <w:rsid w:val="00172834"/>
    <w:rsid w:val="001738B9"/>
    <w:rsid w:val="00173E2C"/>
    <w:rsid w:val="00174B17"/>
    <w:rsid w:val="00180167"/>
    <w:rsid w:val="001807D1"/>
    <w:rsid w:val="00185087"/>
    <w:rsid w:val="00190728"/>
    <w:rsid w:val="00194D5B"/>
    <w:rsid w:val="00195533"/>
    <w:rsid w:val="00195F7E"/>
    <w:rsid w:val="00196219"/>
    <w:rsid w:val="001A7E6C"/>
    <w:rsid w:val="001B0B00"/>
    <w:rsid w:val="001B291A"/>
    <w:rsid w:val="001B600A"/>
    <w:rsid w:val="001C488E"/>
    <w:rsid w:val="001C5E4D"/>
    <w:rsid w:val="001D1B89"/>
    <w:rsid w:val="001D308F"/>
    <w:rsid w:val="001D46A3"/>
    <w:rsid w:val="001E187B"/>
    <w:rsid w:val="001E20A4"/>
    <w:rsid w:val="001E2DCB"/>
    <w:rsid w:val="001E326B"/>
    <w:rsid w:val="001E32F9"/>
    <w:rsid w:val="001E4293"/>
    <w:rsid w:val="001E61B8"/>
    <w:rsid w:val="001E7C81"/>
    <w:rsid w:val="001F266B"/>
    <w:rsid w:val="001F358F"/>
    <w:rsid w:val="001F4259"/>
    <w:rsid w:val="001F4E9E"/>
    <w:rsid w:val="001F7BA1"/>
    <w:rsid w:val="002151DB"/>
    <w:rsid w:val="00215689"/>
    <w:rsid w:val="002232CB"/>
    <w:rsid w:val="00230A2B"/>
    <w:rsid w:val="002343A2"/>
    <w:rsid w:val="00234ADC"/>
    <w:rsid w:val="002352D0"/>
    <w:rsid w:val="002422F5"/>
    <w:rsid w:val="00242D0F"/>
    <w:rsid w:val="00243241"/>
    <w:rsid w:val="00244026"/>
    <w:rsid w:val="0024551D"/>
    <w:rsid w:val="0025410A"/>
    <w:rsid w:val="00254B1F"/>
    <w:rsid w:val="0025516E"/>
    <w:rsid w:val="00256874"/>
    <w:rsid w:val="00257BE7"/>
    <w:rsid w:val="002601EA"/>
    <w:rsid w:val="00262AFB"/>
    <w:rsid w:val="00263237"/>
    <w:rsid w:val="00271FC0"/>
    <w:rsid w:val="00274C52"/>
    <w:rsid w:val="0028143F"/>
    <w:rsid w:val="00281D1B"/>
    <w:rsid w:val="002827C9"/>
    <w:rsid w:val="00282B23"/>
    <w:rsid w:val="0028308E"/>
    <w:rsid w:val="00283B0E"/>
    <w:rsid w:val="0028490F"/>
    <w:rsid w:val="0028644D"/>
    <w:rsid w:val="002866A5"/>
    <w:rsid w:val="00290476"/>
    <w:rsid w:val="002911D7"/>
    <w:rsid w:val="00293170"/>
    <w:rsid w:val="00295284"/>
    <w:rsid w:val="00296BF4"/>
    <w:rsid w:val="002A3A8C"/>
    <w:rsid w:val="002A74A8"/>
    <w:rsid w:val="002A7759"/>
    <w:rsid w:val="002B0DDF"/>
    <w:rsid w:val="002B443F"/>
    <w:rsid w:val="002D01B8"/>
    <w:rsid w:val="002D79F2"/>
    <w:rsid w:val="002E1437"/>
    <w:rsid w:val="002F0745"/>
    <w:rsid w:val="002F0941"/>
    <w:rsid w:val="002F11EA"/>
    <w:rsid w:val="002F1BE9"/>
    <w:rsid w:val="002F2CC5"/>
    <w:rsid w:val="0030009F"/>
    <w:rsid w:val="00300602"/>
    <w:rsid w:val="00301B8D"/>
    <w:rsid w:val="00303812"/>
    <w:rsid w:val="003076FE"/>
    <w:rsid w:val="00311C50"/>
    <w:rsid w:val="003144BF"/>
    <w:rsid w:val="00314A5D"/>
    <w:rsid w:val="00314CD4"/>
    <w:rsid w:val="00315709"/>
    <w:rsid w:val="00322F86"/>
    <w:rsid w:val="0032482D"/>
    <w:rsid w:val="00325690"/>
    <w:rsid w:val="00330964"/>
    <w:rsid w:val="00333F52"/>
    <w:rsid w:val="003347A5"/>
    <w:rsid w:val="00336319"/>
    <w:rsid w:val="00337C7E"/>
    <w:rsid w:val="00343B24"/>
    <w:rsid w:val="003452D2"/>
    <w:rsid w:val="00345A5A"/>
    <w:rsid w:val="00345FA4"/>
    <w:rsid w:val="00346996"/>
    <w:rsid w:val="00353C70"/>
    <w:rsid w:val="003542F8"/>
    <w:rsid w:val="00360A05"/>
    <w:rsid w:val="00361E07"/>
    <w:rsid w:val="00362034"/>
    <w:rsid w:val="003627A7"/>
    <w:rsid w:val="00362AE1"/>
    <w:rsid w:val="00363ECC"/>
    <w:rsid w:val="00366200"/>
    <w:rsid w:val="0036704C"/>
    <w:rsid w:val="00367913"/>
    <w:rsid w:val="00371571"/>
    <w:rsid w:val="00374A35"/>
    <w:rsid w:val="00382313"/>
    <w:rsid w:val="00386646"/>
    <w:rsid w:val="003925DA"/>
    <w:rsid w:val="00392604"/>
    <w:rsid w:val="00393A41"/>
    <w:rsid w:val="003946B1"/>
    <w:rsid w:val="00397321"/>
    <w:rsid w:val="003A56C1"/>
    <w:rsid w:val="003A771B"/>
    <w:rsid w:val="003A7E66"/>
    <w:rsid w:val="003B0F8A"/>
    <w:rsid w:val="003B45F3"/>
    <w:rsid w:val="003C0A15"/>
    <w:rsid w:val="003C4254"/>
    <w:rsid w:val="003C5D11"/>
    <w:rsid w:val="003D1D73"/>
    <w:rsid w:val="003D3866"/>
    <w:rsid w:val="003E0AF3"/>
    <w:rsid w:val="003E3B7E"/>
    <w:rsid w:val="003E67CF"/>
    <w:rsid w:val="003F0F6D"/>
    <w:rsid w:val="003F3AC8"/>
    <w:rsid w:val="003F714F"/>
    <w:rsid w:val="003F7C1A"/>
    <w:rsid w:val="003F7FCB"/>
    <w:rsid w:val="00402056"/>
    <w:rsid w:val="004079A8"/>
    <w:rsid w:val="00412417"/>
    <w:rsid w:val="00413A0D"/>
    <w:rsid w:val="00414077"/>
    <w:rsid w:val="0041428A"/>
    <w:rsid w:val="004153A7"/>
    <w:rsid w:val="00416DBF"/>
    <w:rsid w:val="00420EC8"/>
    <w:rsid w:val="00422A6E"/>
    <w:rsid w:val="004239FE"/>
    <w:rsid w:val="00424ECD"/>
    <w:rsid w:val="00425152"/>
    <w:rsid w:val="00426839"/>
    <w:rsid w:val="00433BA2"/>
    <w:rsid w:val="00435449"/>
    <w:rsid w:val="00435D00"/>
    <w:rsid w:val="00440835"/>
    <w:rsid w:val="004415DE"/>
    <w:rsid w:val="00442994"/>
    <w:rsid w:val="00446A16"/>
    <w:rsid w:val="00446BDF"/>
    <w:rsid w:val="0045234D"/>
    <w:rsid w:val="00452EA8"/>
    <w:rsid w:val="0045394E"/>
    <w:rsid w:val="00454097"/>
    <w:rsid w:val="00456427"/>
    <w:rsid w:val="00456637"/>
    <w:rsid w:val="00457252"/>
    <w:rsid w:val="00457B2C"/>
    <w:rsid w:val="004601EB"/>
    <w:rsid w:val="00462EAE"/>
    <w:rsid w:val="00471C2F"/>
    <w:rsid w:val="00471FCC"/>
    <w:rsid w:val="00475993"/>
    <w:rsid w:val="004823F3"/>
    <w:rsid w:val="00484149"/>
    <w:rsid w:val="00484A92"/>
    <w:rsid w:val="00484FA3"/>
    <w:rsid w:val="00486405"/>
    <w:rsid w:val="00492DA4"/>
    <w:rsid w:val="00493422"/>
    <w:rsid w:val="00494FEC"/>
    <w:rsid w:val="00496881"/>
    <w:rsid w:val="004A01AD"/>
    <w:rsid w:val="004A39B4"/>
    <w:rsid w:val="004A4357"/>
    <w:rsid w:val="004A495A"/>
    <w:rsid w:val="004B14C9"/>
    <w:rsid w:val="004B30A9"/>
    <w:rsid w:val="004B398B"/>
    <w:rsid w:val="004B680E"/>
    <w:rsid w:val="004C01CD"/>
    <w:rsid w:val="004C4BEE"/>
    <w:rsid w:val="004D2E5E"/>
    <w:rsid w:val="004E70F0"/>
    <w:rsid w:val="004F10F4"/>
    <w:rsid w:val="004F2D7A"/>
    <w:rsid w:val="004F383C"/>
    <w:rsid w:val="004F4D35"/>
    <w:rsid w:val="004F6E24"/>
    <w:rsid w:val="004F7B19"/>
    <w:rsid w:val="004F7D01"/>
    <w:rsid w:val="00502DEC"/>
    <w:rsid w:val="005056DF"/>
    <w:rsid w:val="00510816"/>
    <w:rsid w:val="00510BC4"/>
    <w:rsid w:val="00512A48"/>
    <w:rsid w:val="00517673"/>
    <w:rsid w:val="00517B51"/>
    <w:rsid w:val="00520361"/>
    <w:rsid w:val="00520D8C"/>
    <w:rsid w:val="00527987"/>
    <w:rsid w:val="00531444"/>
    <w:rsid w:val="00531F3F"/>
    <w:rsid w:val="00533AEB"/>
    <w:rsid w:val="00533E7A"/>
    <w:rsid w:val="005403E1"/>
    <w:rsid w:val="0054386B"/>
    <w:rsid w:val="00543A0D"/>
    <w:rsid w:val="0054531F"/>
    <w:rsid w:val="005458B4"/>
    <w:rsid w:val="00547615"/>
    <w:rsid w:val="00550EF0"/>
    <w:rsid w:val="005537D6"/>
    <w:rsid w:val="00553B4D"/>
    <w:rsid w:val="00557987"/>
    <w:rsid w:val="00565FDD"/>
    <w:rsid w:val="00567884"/>
    <w:rsid w:val="00574E9D"/>
    <w:rsid w:val="00575DA6"/>
    <w:rsid w:val="005770C1"/>
    <w:rsid w:val="00577E9A"/>
    <w:rsid w:val="0058025D"/>
    <w:rsid w:val="00580322"/>
    <w:rsid w:val="0058162E"/>
    <w:rsid w:val="00584237"/>
    <w:rsid w:val="00586C5D"/>
    <w:rsid w:val="005A0254"/>
    <w:rsid w:val="005A2F1A"/>
    <w:rsid w:val="005A48E1"/>
    <w:rsid w:val="005A796D"/>
    <w:rsid w:val="005A7D76"/>
    <w:rsid w:val="005B1E21"/>
    <w:rsid w:val="005B21D4"/>
    <w:rsid w:val="005B4B15"/>
    <w:rsid w:val="005C367D"/>
    <w:rsid w:val="005D2BBA"/>
    <w:rsid w:val="005D5A1E"/>
    <w:rsid w:val="005F1F6D"/>
    <w:rsid w:val="005F2E91"/>
    <w:rsid w:val="005F5EC1"/>
    <w:rsid w:val="005F752D"/>
    <w:rsid w:val="006068B2"/>
    <w:rsid w:val="00606ABB"/>
    <w:rsid w:val="006078A7"/>
    <w:rsid w:val="00610796"/>
    <w:rsid w:val="006120B9"/>
    <w:rsid w:val="00612D5F"/>
    <w:rsid w:val="00614335"/>
    <w:rsid w:val="00615829"/>
    <w:rsid w:val="00621214"/>
    <w:rsid w:val="006248B5"/>
    <w:rsid w:val="00624F0A"/>
    <w:rsid w:val="0062536E"/>
    <w:rsid w:val="00627630"/>
    <w:rsid w:val="00640C3F"/>
    <w:rsid w:val="00646D28"/>
    <w:rsid w:val="0065056C"/>
    <w:rsid w:val="00660726"/>
    <w:rsid w:val="0066188F"/>
    <w:rsid w:val="00661DEA"/>
    <w:rsid w:val="006647A6"/>
    <w:rsid w:val="00665297"/>
    <w:rsid w:val="0066685A"/>
    <w:rsid w:val="00666F4A"/>
    <w:rsid w:val="006710D3"/>
    <w:rsid w:val="0067432B"/>
    <w:rsid w:val="00675887"/>
    <w:rsid w:val="0068019B"/>
    <w:rsid w:val="00684131"/>
    <w:rsid w:val="0068522A"/>
    <w:rsid w:val="00685F47"/>
    <w:rsid w:val="00691E7A"/>
    <w:rsid w:val="00696E9D"/>
    <w:rsid w:val="006A4307"/>
    <w:rsid w:val="006A4D8E"/>
    <w:rsid w:val="006A56FC"/>
    <w:rsid w:val="006B05CC"/>
    <w:rsid w:val="006B30B6"/>
    <w:rsid w:val="006B769C"/>
    <w:rsid w:val="006C330A"/>
    <w:rsid w:val="006C3D3F"/>
    <w:rsid w:val="006C4C04"/>
    <w:rsid w:val="006D1885"/>
    <w:rsid w:val="006D55B5"/>
    <w:rsid w:val="006D6065"/>
    <w:rsid w:val="006D61C3"/>
    <w:rsid w:val="006E2C4F"/>
    <w:rsid w:val="006E2C96"/>
    <w:rsid w:val="006E3447"/>
    <w:rsid w:val="006E41BA"/>
    <w:rsid w:val="006E6175"/>
    <w:rsid w:val="006E637A"/>
    <w:rsid w:val="006E74E0"/>
    <w:rsid w:val="006E76E8"/>
    <w:rsid w:val="006E7B7F"/>
    <w:rsid w:val="006F1BF9"/>
    <w:rsid w:val="006F291A"/>
    <w:rsid w:val="006F40DB"/>
    <w:rsid w:val="006F4BD2"/>
    <w:rsid w:val="007002B3"/>
    <w:rsid w:val="00701929"/>
    <w:rsid w:val="007033C0"/>
    <w:rsid w:val="00705532"/>
    <w:rsid w:val="00710A81"/>
    <w:rsid w:val="00711292"/>
    <w:rsid w:val="00713C67"/>
    <w:rsid w:val="0071417E"/>
    <w:rsid w:val="00716268"/>
    <w:rsid w:val="00717CBE"/>
    <w:rsid w:val="00722251"/>
    <w:rsid w:val="00725756"/>
    <w:rsid w:val="00726130"/>
    <w:rsid w:val="00730ACA"/>
    <w:rsid w:val="00730DAD"/>
    <w:rsid w:val="007333CA"/>
    <w:rsid w:val="00733E8F"/>
    <w:rsid w:val="0073738F"/>
    <w:rsid w:val="00747026"/>
    <w:rsid w:val="0075218A"/>
    <w:rsid w:val="007529B3"/>
    <w:rsid w:val="00757688"/>
    <w:rsid w:val="007615B6"/>
    <w:rsid w:val="00762644"/>
    <w:rsid w:val="007629BF"/>
    <w:rsid w:val="0077018D"/>
    <w:rsid w:val="007719A5"/>
    <w:rsid w:val="00771DE0"/>
    <w:rsid w:val="00775349"/>
    <w:rsid w:val="00780E0D"/>
    <w:rsid w:val="007826CC"/>
    <w:rsid w:val="00785973"/>
    <w:rsid w:val="007932AC"/>
    <w:rsid w:val="00794159"/>
    <w:rsid w:val="00796AC9"/>
    <w:rsid w:val="00797646"/>
    <w:rsid w:val="007A1363"/>
    <w:rsid w:val="007A25FC"/>
    <w:rsid w:val="007A56D8"/>
    <w:rsid w:val="007A5BE1"/>
    <w:rsid w:val="007A74AC"/>
    <w:rsid w:val="007B0107"/>
    <w:rsid w:val="007B1852"/>
    <w:rsid w:val="007B480D"/>
    <w:rsid w:val="007C3FEC"/>
    <w:rsid w:val="007D011F"/>
    <w:rsid w:val="007D48E3"/>
    <w:rsid w:val="007D61CA"/>
    <w:rsid w:val="007E54EA"/>
    <w:rsid w:val="007F011F"/>
    <w:rsid w:val="007F23D2"/>
    <w:rsid w:val="007F2824"/>
    <w:rsid w:val="007F4E8F"/>
    <w:rsid w:val="007F546A"/>
    <w:rsid w:val="00801AFB"/>
    <w:rsid w:val="00802805"/>
    <w:rsid w:val="008042C1"/>
    <w:rsid w:val="00804735"/>
    <w:rsid w:val="00804A08"/>
    <w:rsid w:val="00813BF9"/>
    <w:rsid w:val="00813D19"/>
    <w:rsid w:val="00822A35"/>
    <w:rsid w:val="00826677"/>
    <w:rsid w:val="0083616A"/>
    <w:rsid w:val="008368BC"/>
    <w:rsid w:val="00841EC7"/>
    <w:rsid w:val="008432BC"/>
    <w:rsid w:val="008459BC"/>
    <w:rsid w:val="00846045"/>
    <w:rsid w:val="00847054"/>
    <w:rsid w:val="0085107A"/>
    <w:rsid w:val="0085171C"/>
    <w:rsid w:val="0085572F"/>
    <w:rsid w:val="008561FF"/>
    <w:rsid w:val="00861E9A"/>
    <w:rsid w:val="0086239A"/>
    <w:rsid w:val="0086454D"/>
    <w:rsid w:val="00865786"/>
    <w:rsid w:val="008662D3"/>
    <w:rsid w:val="00875B88"/>
    <w:rsid w:val="008764DF"/>
    <w:rsid w:val="00880A3C"/>
    <w:rsid w:val="0088293B"/>
    <w:rsid w:val="00883CE7"/>
    <w:rsid w:val="00886376"/>
    <w:rsid w:val="008931AD"/>
    <w:rsid w:val="00894EE9"/>
    <w:rsid w:val="008A06AD"/>
    <w:rsid w:val="008A32A3"/>
    <w:rsid w:val="008A46C3"/>
    <w:rsid w:val="008A4C66"/>
    <w:rsid w:val="008A5DA3"/>
    <w:rsid w:val="008A7722"/>
    <w:rsid w:val="008B1680"/>
    <w:rsid w:val="008B2150"/>
    <w:rsid w:val="008B25DD"/>
    <w:rsid w:val="008B3C41"/>
    <w:rsid w:val="008B49D7"/>
    <w:rsid w:val="008B5A68"/>
    <w:rsid w:val="008C210A"/>
    <w:rsid w:val="008C2386"/>
    <w:rsid w:val="008C2F8F"/>
    <w:rsid w:val="008C3E5B"/>
    <w:rsid w:val="008C3FA7"/>
    <w:rsid w:val="008C40C5"/>
    <w:rsid w:val="008D0D78"/>
    <w:rsid w:val="008D3E4D"/>
    <w:rsid w:val="008D5BCE"/>
    <w:rsid w:val="008D60A8"/>
    <w:rsid w:val="008F205D"/>
    <w:rsid w:val="008F5A95"/>
    <w:rsid w:val="008F7E34"/>
    <w:rsid w:val="009000DC"/>
    <w:rsid w:val="00903343"/>
    <w:rsid w:val="00904EE8"/>
    <w:rsid w:val="00904EF4"/>
    <w:rsid w:val="0090511E"/>
    <w:rsid w:val="00906149"/>
    <w:rsid w:val="00906B3E"/>
    <w:rsid w:val="009108E2"/>
    <w:rsid w:val="009120F7"/>
    <w:rsid w:val="00914480"/>
    <w:rsid w:val="00914E08"/>
    <w:rsid w:val="00916E34"/>
    <w:rsid w:val="00920042"/>
    <w:rsid w:val="00923034"/>
    <w:rsid w:val="00926D68"/>
    <w:rsid w:val="00926F13"/>
    <w:rsid w:val="00927340"/>
    <w:rsid w:val="00934371"/>
    <w:rsid w:val="00937B0A"/>
    <w:rsid w:val="009402DF"/>
    <w:rsid w:val="00943B57"/>
    <w:rsid w:val="00952ED9"/>
    <w:rsid w:val="0095326C"/>
    <w:rsid w:val="00953CEF"/>
    <w:rsid w:val="00957227"/>
    <w:rsid w:val="009579EE"/>
    <w:rsid w:val="00961CC8"/>
    <w:rsid w:val="009628E7"/>
    <w:rsid w:val="00963275"/>
    <w:rsid w:val="009746D2"/>
    <w:rsid w:val="00975111"/>
    <w:rsid w:val="00982CE4"/>
    <w:rsid w:val="00983012"/>
    <w:rsid w:val="00983D29"/>
    <w:rsid w:val="009840CF"/>
    <w:rsid w:val="00986D2F"/>
    <w:rsid w:val="00991F8D"/>
    <w:rsid w:val="00992949"/>
    <w:rsid w:val="00993BE4"/>
    <w:rsid w:val="0099434D"/>
    <w:rsid w:val="009A0D03"/>
    <w:rsid w:val="009A4696"/>
    <w:rsid w:val="009A7C97"/>
    <w:rsid w:val="009B34A8"/>
    <w:rsid w:val="009C15EE"/>
    <w:rsid w:val="009C3A1D"/>
    <w:rsid w:val="009C6019"/>
    <w:rsid w:val="009C7D08"/>
    <w:rsid w:val="009C7E4E"/>
    <w:rsid w:val="009D329C"/>
    <w:rsid w:val="009D338F"/>
    <w:rsid w:val="009D3413"/>
    <w:rsid w:val="009D689A"/>
    <w:rsid w:val="009D6FD5"/>
    <w:rsid w:val="009E1161"/>
    <w:rsid w:val="009E73D5"/>
    <w:rsid w:val="009F3678"/>
    <w:rsid w:val="009F7FDE"/>
    <w:rsid w:val="00A020CF"/>
    <w:rsid w:val="00A1123F"/>
    <w:rsid w:val="00A157C5"/>
    <w:rsid w:val="00A163BF"/>
    <w:rsid w:val="00A22FA8"/>
    <w:rsid w:val="00A26488"/>
    <w:rsid w:val="00A35DEE"/>
    <w:rsid w:val="00A37C39"/>
    <w:rsid w:val="00A433C4"/>
    <w:rsid w:val="00A45868"/>
    <w:rsid w:val="00A46E14"/>
    <w:rsid w:val="00A51234"/>
    <w:rsid w:val="00A524D8"/>
    <w:rsid w:val="00A548EB"/>
    <w:rsid w:val="00A602C8"/>
    <w:rsid w:val="00A61208"/>
    <w:rsid w:val="00A619C8"/>
    <w:rsid w:val="00A67099"/>
    <w:rsid w:val="00A72FC3"/>
    <w:rsid w:val="00A73B79"/>
    <w:rsid w:val="00A7437A"/>
    <w:rsid w:val="00A81922"/>
    <w:rsid w:val="00A83D79"/>
    <w:rsid w:val="00A83EF1"/>
    <w:rsid w:val="00A840C4"/>
    <w:rsid w:val="00A845EE"/>
    <w:rsid w:val="00A8799E"/>
    <w:rsid w:val="00A87D08"/>
    <w:rsid w:val="00A926AC"/>
    <w:rsid w:val="00A95E7F"/>
    <w:rsid w:val="00AA33BA"/>
    <w:rsid w:val="00AA3AFE"/>
    <w:rsid w:val="00AA497F"/>
    <w:rsid w:val="00AA7F36"/>
    <w:rsid w:val="00AB35A3"/>
    <w:rsid w:val="00AB69E0"/>
    <w:rsid w:val="00AC0EB0"/>
    <w:rsid w:val="00AC4F17"/>
    <w:rsid w:val="00AC5E39"/>
    <w:rsid w:val="00AC7A85"/>
    <w:rsid w:val="00AD3F2F"/>
    <w:rsid w:val="00AD4B8A"/>
    <w:rsid w:val="00AD5123"/>
    <w:rsid w:val="00AD57E3"/>
    <w:rsid w:val="00AD6445"/>
    <w:rsid w:val="00AD769A"/>
    <w:rsid w:val="00AE1B53"/>
    <w:rsid w:val="00AE1B8A"/>
    <w:rsid w:val="00AE2DD1"/>
    <w:rsid w:val="00AE2E7A"/>
    <w:rsid w:val="00AE31A2"/>
    <w:rsid w:val="00AE6BAB"/>
    <w:rsid w:val="00AF3F4A"/>
    <w:rsid w:val="00AF5B7F"/>
    <w:rsid w:val="00AF7739"/>
    <w:rsid w:val="00B000AB"/>
    <w:rsid w:val="00B016AE"/>
    <w:rsid w:val="00B07A5C"/>
    <w:rsid w:val="00B1365F"/>
    <w:rsid w:val="00B15585"/>
    <w:rsid w:val="00B17381"/>
    <w:rsid w:val="00B17FEB"/>
    <w:rsid w:val="00B27642"/>
    <w:rsid w:val="00B27BE3"/>
    <w:rsid w:val="00B300F6"/>
    <w:rsid w:val="00B33B40"/>
    <w:rsid w:val="00B3454D"/>
    <w:rsid w:val="00B35335"/>
    <w:rsid w:val="00B35E5B"/>
    <w:rsid w:val="00B44340"/>
    <w:rsid w:val="00B453AE"/>
    <w:rsid w:val="00B45F5F"/>
    <w:rsid w:val="00B46E28"/>
    <w:rsid w:val="00B5063C"/>
    <w:rsid w:val="00B52260"/>
    <w:rsid w:val="00B53C64"/>
    <w:rsid w:val="00B54F2C"/>
    <w:rsid w:val="00B563E3"/>
    <w:rsid w:val="00B64771"/>
    <w:rsid w:val="00B65D2A"/>
    <w:rsid w:val="00B67230"/>
    <w:rsid w:val="00B705C6"/>
    <w:rsid w:val="00B71E2B"/>
    <w:rsid w:val="00B7467F"/>
    <w:rsid w:val="00B76033"/>
    <w:rsid w:val="00B77466"/>
    <w:rsid w:val="00B80DFA"/>
    <w:rsid w:val="00B9327E"/>
    <w:rsid w:val="00B93928"/>
    <w:rsid w:val="00B9507C"/>
    <w:rsid w:val="00BA21CA"/>
    <w:rsid w:val="00BA512A"/>
    <w:rsid w:val="00BB11CC"/>
    <w:rsid w:val="00BB3205"/>
    <w:rsid w:val="00BB45CB"/>
    <w:rsid w:val="00BB5A25"/>
    <w:rsid w:val="00BC4132"/>
    <w:rsid w:val="00BC4692"/>
    <w:rsid w:val="00BC5EC8"/>
    <w:rsid w:val="00BC72E1"/>
    <w:rsid w:val="00BC7C38"/>
    <w:rsid w:val="00BD2144"/>
    <w:rsid w:val="00BD52E4"/>
    <w:rsid w:val="00BD5F9A"/>
    <w:rsid w:val="00BE1E65"/>
    <w:rsid w:val="00BE63ED"/>
    <w:rsid w:val="00BE6C55"/>
    <w:rsid w:val="00BF2217"/>
    <w:rsid w:val="00C000F0"/>
    <w:rsid w:val="00C00117"/>
    <w:rsid w:val="00C01ABF"/>
    <w:rsid w:val="00C0449B"/>
    <w:rsid w:val="00C101B0"/>
    <w:rsid w:val="00C13ADD"/>
    <w:rsid w:val="00C14694"/>
    <w:rsid w:val="00C146C7"/>
    <w:rsid w:val="00C15C66"/>
    <w:rsid w:val="00C22E08"/>
    <w:rsid w:val="00C27889"/>
    <w:rsid w:val="00C31504"/>
    <w:rsid w:val="00C43F42"/>
    <w:rsid w:val="00C45766"/>
    <w:rsid w:val="00C45C1E"/>
    <w:rsid w:val="00C53DB0"/>
    <w:rsid w:val="00C55070"/>
    <w:rsid w:val="00C61640"/>
    <w:rsid w:val="00C618B3"/>
    <w:rsid w:val="00C6196E"/>
    <w:rsid w:val="00C673C3"/>
    <w:rsid w:val="00C67864"/>
    <w:rsid w:val="00C67DDD"/>
    <w:rsid w:val="00C713B4"/>
    <w:rsid w:val="00C739EE"/>
    <w:rsid w:val="00C73ED0"/>
    <w:rsid w:val="00C761BB"/>
    <w:rsid w:val="00C8005A"/>
    <w:rsid w:val="00C81C4C"/>
    <w:rsid w:val="00C822CC"/>
    <w:rsid w:val="00C849DC"/>
    <w:rsid w:val="00C919A5"/>
    <w:rsid w:val="00C928D0"/>
    <w:rsid w:val="00C92A3E"/>
    <w:rsid w:val="00CA0D1F"/>
    <w:rsid w:val="00CA4D5D"/>
    <w:rsid w:val="00CA68F6"/>
    <w:rsid w:val="00CB0FF1"/>
    <w:rsid w:val="00CB4EDE"/>
    <w:rsid w:val="00CB4F95"/>
    <w:rsid w:val="00CB67F5"/>
    <w:rsid w:val="00CB7D83"/>
    <w:rsid w:val="00CC26ED"/>
    <w:rsid w:val="00CC2B3D"/>
    <w:rsid w:val="00CC7926"/>
    <w:rsid w:val="00CD0B49"/>
    <w:rsid w:val="00CD1A46"/>
    <w:rsid w:val="00CD33D2"/>
    <w:rsid w:val="00CD603F"/>
    <w:rsid w:val="00CE0712"/>
    <w:rsid w:val="00CE257A"/>
    <w:rsid w:val="00CE68F4"/>
    <w:rsid w:val="00CE6CB3"/>
    <w:rsid w:val="00CE6EF9"/>
    <w:rsid w:val="00CE6FD1"/>
    <w:rsid w:val="00CF27D1"/>
    <w:rsid w:val="00CF5E50"/>
    <w:rsid w:val="00CF6E49"/>
    <w:rsid w:val="00D01CDA"/>
    <w:rsid w:val="00D02FD4"/>
    <w:rsid w:val="00D06390"/>
    <w:rsid w:val="00D17F07"/>
    <w:rsid w:val="00D216F4"/>
    <w:rsid w:val="00D31C28"/>
    <w:rsid w:val="00D33150"/>
    <w:rsid w:val="00D3339D"/>
    <w:rsid w:val="00D339DF"/>
    <w:rsid w:val="00D3484E"/>
    <w:rsid w:val="00D37FEB"/>
    <w:rsid w:val="00D41B06"/>
    <w:rsid w:val="00D431BD"/>
    <w:rsid w:val="00D43A14"/>
    <w:rsid w:val="00D47361"/>
    <w:rsid w:val="00D604B7"/>
    <w:rsid w:val="00D66992"/>
    <w:rsid w:val="00D67B31"/>
    <w:rsid w:val="00D71561"/>
    <w:rsid w:val="00D71D15"/>
    <w:rsid w:val="00D81951"/>
    <w:rsid w:val="00D85437"/>
    <w:rsid w:val="00D86335"/>
    <w:rsid w:val="00D876FA"/>
    <w:rsid w:val="00D87EE9"/>
    <w:rsid w:val="00D92A2A"/>
    <w:rsid w:val="00D9308D"/>
    <w:rsid w:val="00D93A5F"/>
    <w:rsid w:val="00D9707C"/>
    <w:rsid w:val="00D97FC1"/>
    <w:rsid w:val="00DA0C35"/>
    <w:rsid w:val="00DA237F"/>
    <w:rsid w:val="00DA2C0A"/>
    <w:rsid w:val="00DA3B1C"/>
    <w:rsid w:val="00DA43E5"/>
    <w:rsid w:val="00DA56C5"/>
    <w:rsid w:val="00DA65E0"/>
    <w:rsid w:val="00DB0A61"/>
    <w:rsid w:val="00DB3C9B"/>
    <w:rsid w:val="00DB59AA"/>
    <w:rsid w:val="00DB5D5D"/>
    <w:rsid w:val="00DB731E"/>
    <w:rsid w:val="00DC0A90"/>
    <w:rsid w:val="00DC154B"/>
    <w:rsid w:val="00DC1B81"/>
    <w:rsid w:val="00DC5003"/>
    <w:rsid w:val="00DE1AF2"/>
    <w:rsid w:val="00DE233E"/>
    <w:rsid w:val="00DE26BB"/>
    <w:rsid w:val="00DE2E46"/>
    <w:rsid w:val="00DE2FA9"/>
    <w:rsid w:val="00DE2FBC"/>
    <w:rsid w:val="00DE56E7"/>
    <w:rsid w:val="00DE6463"/>
    <w:rsid w:val="00DE708D"/>
    <w:rsid w:val="00DF02A5"/>
    <w:rsid w:val="00DF02D8"/>
    <w:rsid w:val="00DF73AF"/>
    <w:rsid w:val="00E0014A"/>
    <w:rsid w:val="00E042FE"/>
    <w:rsid w:val="00E0591D"/>
    <w:rsid w:val="00E05E7F"/>
    <w:rsid w:val="00E119B5"/>
    <w:rsid w:val="00E12244"/>
    <w:rsid w:val="00E13D48"/>
    <w:rsid w:val="00E151C5"/>
    <w:rsid w:val="00E17D56"/>
    <w:rsid w:val="00E23140"/>
    <w:rsid w:val="00E258AB"/>
    <w:rsid w:val="00E316E9"/>
    <w:rsid w:val="00E31776"/>
    <w:rsid w:val="00E32F1B"/>
    <w:rsid w:val="00E35984"/>
    <w:rsid w:val="00E41DD6"/>
    <w:rsid w:val="00E42B36"/>
    <w:rsid w:val="00E45676"/>
    <w:rsid w:val="00E5101A"/>
    <w:rsid w:val="00E53BD4"/>
    <w:rsid w:val="00E54239"/>
    <w:rsid w:val="00E612FC"/>
    <w:rsid w:val="00E63D6C"/>
    <w:rsid w:val="00E648C1"/>
    <w:rsid w:val="00E756CF"/>
    <w:rsid w:val="00E8256F"/>
    <w:rsid w:val="00E933C8"/>
    <w:rsid w:val="00E96C85"/>
    <w:rsid w:val="00EA09B8"/>
    <w:rsid w:val="00EA10E9"/>
    <w:rsid w:val="00EA3DB6"/>
    <w:rsid w:val="00EA4991"/>
    <w:rsid w:val="00EA5764"/>
    <w:rsid w:val="00EA6927"/>
    <w:rsid w:val="00EB17DF"/>
    <w:rsid w:val="00EC3601"/>
    <w:rsid w:val="00EC53CD"/>
    <w:rsid w:val="00EC7176"/>
    <w:rsid w:val="00ED7D88"/>
    <w:rsid w:val="00EE2071"/>
    <w:rsid w:val="00EE76AE"/>
    <w:rsid w:val="00EF0516"/>
    <w:rsid w:val="00EF06EF"/>
    <w:rsid w:val="00EF08FA"/>
    <w:rsid w:val="00EF4F70"/>
    <w:rsid w:val="00F0252D"/>
    <w:rsid w:val="00F03F70"/>
    <w:rsid w:val="00F052AC"/>
    <w:rsid w:val="00F05E45"/>
    <w:rsid w:val="00F05FB3"/>
    <w:rsid w:val="00F12A9F"/>
    <w:rsid w:val="00F13470"/>
    <w:rsid w:val="00F14170"/>
    <w:rsid w:val="00F15858"/>
    <w:rsid w:val="00F1702F"/>
    <w:rsid w:val="00F210BF"/>
    <w:rsid w:val="00F26029"/>
    <w:rsid w:val="00F270B3"/>
    <w:rsid w:val="00F314C0"/>
    <w:rsid w:val="00F320F8"/>
    <w:rsid w:val="00F32B0F"/>
    <w:rsid w:val="00F37AB5"/>
    <w:rsid w:val="00F46474"/>
    <w:rsid w:val="00F5531A"/>
    <w:rsid w:val="00F651AB"/>
    <w:rsid w:val="00F65AE4"/>
    <w:rsid w:val="00F65BC6"/>
    <w:rsid w:val="00F65E77"/>
    <w:rsid w:val="00F82548"/>
    <w:rsid w:val="00F82F9B"/>
    <w:rsid w:val="00F84A35"/>
    <w:rsid w:val="00F867B0"/>
    <w:rsid w:val="00F90497"/>
    <w:rsid w:val="00F93D27"/>
    <w:rsid w:val="00F949EF"/>
    <w:rsid w:val="00FA0ACB"/>
    <w:rsid w:val="00FB1BBC"/>
    <w:rsid w:val="00FB3640"/>
    <w:rsid w:val="00FB54C8"/>
    <w:rsid w:val="00FB7506"/>
    <w:rsid w:val="00FB7EC3"/>
    <w:rsid w:val="00FC56D3"/>
    <w:rsid w:val="00FC66EB"/>
    <w:rsid w:val="00FD0CB2"/>
    <w:rsid w:val="00FD169C"/>
    <w:rsid w:val="00FD3F12"/>
    <w:rsid w:val="00FE1683"/>
    <w:rsid w:val="00FE1878"/>
    <w:rsid w:val="00FE35A9"/>
    <w:rsid w:val="00FE417A"/>
    <w:rsid w:val="00FE698F"/>
    <w:rsid w:val="00FF3D19"/>
    <w:rsid w:val="00FF504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A862FF"/>
  <w15:docId w15:val="{07809021-07FB-4297-813A-F329B95A8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7926"/>
  </w:style>
  <w:style w:type="paragraph" w:styleId="Balk1">
    <w:name w:val="heading 1"/>
    <w:basedOn w:val="Normal"/>
    <w:next w:val="Normal"/>
    <w:qFormat/>
    <w:rsid w:val="00CC7926"/>
    <w:pPr>
      <w:keepNext/>
      <w:jc w:val="both"/>
      <w:outlineLvl w:val="0"/>
    </w:pPr>
    <w:rPr>
      <w:sz w:val="24"/>
    </w:rPr>
  </w:style>
  <w:style w:type="paragraph" w:styleId="Balk2">
    <w:name w:val="heading 2"/>
    <w:basedOn w:val="Normal"/>
    <w:next w:val="Normal"/>
    <w:qFormat/>
    <w:rsid w:val="00CC7926"/>
    <w:pPr>
      <w:keepNext/>
      <w:ind w:firstLine="705"/>
      <w:outlineLvl w:val="1"/>
    </w:pPr>
    <w:rPr>
      <w:sz w:val="24"/>
    </w:rPr>
  </w:style>
  <w:style w:type="paragraph" w:styleId="Balk3">
    <w:name w:val="heading 3"/>
    <w:basedOn w:val="Normal"/>
    <w:next w:val="Normal"/>
    <w:qFormat/>
    <w:rsid w:val="00CC7926"/>
    <w:pPr>
      <w:keepNext/>
      <w:ind w:firstLine="705"/>
      <w:jc w:val="both"/>
      <w:outlineLvl w:val="2"/>
    </w:pPr>
    <w:rPr>
      <w:sz w:val="24"/>
    </w:rPr>
  </w:style>
  <w:style w:type="paragraph" w:styleId="Balk4">
    <w:name w:val="heading 4"/>
    <w:basedOn w:val="Normal"/>
    <w:next w:val="Normal"/>
    <w:qFormat/>
    <w:rsid w:val="00CC7926"/>
    <w:pPr>
      <w:keepNext/>
      <w:ind w:firstLine="708"/>
      <w:jc w:val="both"/>
      <w:outlineLvl w:val="3"/>
    </w:pPr>
    <w:rPr>
      <w:sz w:val="24"/>
    </w:rPr>
  </w:style>
  <w:style w:type="paragraph" w:styleId="Balk5">
    <w:name w:val="heading 5"/>
    <w:basedOn w:val="Normal"/>
    <w:next w:val="Normal"/>
    <w:qFormat/>
    <w:rsid w:val="00CC7926"/>
    <w:pPr>
      <w:keepNext/>
      <w:ind w:left="708" w:firstLine="708"/>
      <w:jc w:val="both"/>
      <w:outlineLvl w:val="4"/>
    </w:pPr>
    <w:rPr>
      <w:sz w:val="24"/>
    </w:rPr>
  </w:style>
  <w:style w:type="paragraph" w:styleId="Balk6">
    <w:name w:val="heading 6"/>
    <w:basedOn w:val="Normal"/>
    <w:next w:val="Normal"/>
    <w:qFormat/>
    <w:rsid w:val="00CC7926"/>
    <w:pPr>
      <w:keepNext/>
      <w:ind w:left="705"/>
      <w:jc w:val="both"/>
      <w:outlineLvl w:val="5"/>
    </w:pPr>
    <w:rPr>
      <w:sz w:val="24"/>
    </w:rPr>
  </w:style>
  <w:style w:type="paragraph" w:styleId="Balk7">
    <w:name w:val="heading 7"/>
    <w:basedOn w:val="Normal"/>
    <w:next w:val="Normal"/>
    <w:qFormat/>
    <w:rsid w:val="00CC7926"/>
    <w:pPr>
      <w:keepNext/>
      <w:outlineLvl w:val="6"/>
    </w:pPr>
    <w:rPr>
      <w:sz w:val="24"/>
    </w:rPr>
  </w:style>
  <w:style w:type="paragraph" w:styleId="Balk8">
    <w:name w:val="heading 8"/>
    <w:basedOn w:val="Normal"/>
    <w:next w:val="Normal"/>
    <w:qFormat/>
    <w:rsid w:val="00CC7926"/>
    <w:pPr>
      <w:keepNext/>
      <w:ind w:left="360"/>
      <w:outlineLvl w:val="7"/>
    </w:pPr>
    <w:rPr>
      <w:sz w:val="24"/>
    </w:rPr>
  </w:style>
  <w:style w:type="paragraph" w:styleId="Balk9">
    <w:name w:val="heading 9"/>
    <w:basedOn w:val="Normal"/>
    <w:next w:val="Normal"/>
    <w:qFormat/>
    <w:rsid w:val="00CC7926"/>
    <w:pPr>
      <w:keepNext/>
      <w:pBdr>
        <w:top w:val="thinThickThinMediumGap" w:sz="24" w:space="1" w:color="auto"/>
        <w:left w:val="thinThickThinMediumGap" w:sz="24" w:space="4" w:color="auto"/>
        <w:bottom w:val="thinThickThinMediumGap" w:sz="24" w:space="1" w:color="auto"/>
        <w:right w:val="thinThickThinMediumGap" w:sz="24" w:space="4" w:color="auto"/>
      </w:pBdr>
      <w:jc w:val="center"/>
      <w:outlineLvl w:val="8"/>
    </w:pPr>
    <w:rPr>
      <w:b/>
      <w:bCs/>
      <w:i/>
      <w:iCs/>
      <w:sz w:val="24"/>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CC7926"/>
    <w:pPr>
      <w:jc w:val="both"/>
    </w:pPr>
    <w:rPr>
      <w:sz w:val="24"/>
    </w:rPr>
  </w:style>
  <w:style w:type="paragraph" w:styleId="GvdeMetniGirintisi">
    <w:name w:val="Body Text Indent"/>
    <w:basedOn w:val="Normal"/>
    <w:rsid w:val="00CC7926"/>
    <w:pPr>
      <w:ind w:firstLine="708"/>
      <w:jc w:val="both"/>
    </w:pPr>
    <w:rPr>
      <w:sz w:val="24"/>
    </w:rPr>
  </w:style>
  <w:style w:type="paragraph" w:styleId="GvdeMetniGirintisi2">
    <w:name w:val="Body Text Indent 2"/>
    <w:basedOn w:val="Normal"/>
    <w:rsid w:val="00CC7926"/>
    <w:pPr>
      <w:ind w:firstLine="705"/>
      <w:jc w:val="both"/>
    </w:pPr>
    <w:rPr>
      <w:sz w:val="24"/>
    </w:rPr>
  </w:style>
  <w:style w:type="paragraph" w:styleId="GvdeMetniGirintisi3">
    <w:name w:val="Body Text Indent 3"/>
    <w:basedOn w:val="Normal"/>
    <w:rsid w:val="00CC7926"/>
    <w:pPr>
      <w:ind w:firstLine="705"/>
    </w:pPr>
    <w:rPr>
      <w:sz w:val="24"/>
    </w:rPr>
  </w:style>
  <w:style w:type="paragraph" w:styleId="KonuBal">
    <w:name w:val="Title"/>
    <w:basedOn w:val="Normal"/>
    <w:qFormat/>
    <w:rsid w:val="00CC7926"/>
    <w:pPr>
      <w:jc w:val="center"/>
    </w:pPr>
    <w:rPr>
      <w:sz w:val="24"/>
    </w:rPr>
  </w:style>
  <w:style w:type="paragraph" w:styleId="GvdeMetni2">
    <w:name w:val="Body Text 2"/>
    <w:basedOn w:val="Normal"/>
    <w:rsid w:val="00CC7926"/>
    <w:pPr>
      <w:pBdr>
        <w:top w:val="thinThickThinMediumGap" w:sz="24" w:space="1" w:color="auto"/>
        <w:left w:val="thinThickThinMediumGap" w:sz="24" w:space="4" w:color="auto"/>
        <w:bottom w:val="thinThickThinMediumGap" w:sz="24" w:space="1" w:color="auto"/>
        <w:right w:val="thinThickThinMediumGap" w:sz="24" w:space="4" w:color="auto"/>
      </w:pBdr>
      <w:jc w:val="both"/>
    </w:pPr>
    <w:rPr>
      <w:b/>
      <w:bCs/>
      <w:i/>
      <w:iCs/>
      <w:sz w:val="24"/>
    </w:rPr>
  </w:style>
  <w:style w:type="paragraph" w:customStyle="1" w:styleId="ListeParagraf1">
    <w:name w:val="Liste Paragraf1"/>
    <w:basedOn w:val="Normal"/>
    <w:rsid w:val="006E74E0"/>
    <w:pPr>
      <w:ind w:left="720"/>
      <w:contextualSpacing/>
    </w:pPr>
    <w:rPr>
      <w:rFonts w:eastAsia="Calibri"/>
      <w:sz w:val="24"/>
      <w:szCs w:val="24"/>
    </w:rPr>
  </w:style>
  <w:style w:type="paragraph" w:styleId="ListeParagraf">
    <w:name w:val="List Paragraph"/>
    <w:basedOn w:val="Normal"/>
    <w:uiPriority w:val="34"/>
    <w:qFormat/>
    <w:rsid w:val="000D37F8"/>
    <w:pPr>
      <w:ind w:left="720"/>
      <w:contextualSpacing/>
    </w:pPr>
    <w:rPr>
      <w:sz w:val="24"/>
      <w:szCs w:val="24"/>
    </w:rPr>
  </w:style>
  <w:style w:type="character" w:styleId="Kpr">
    <w:name w:val="Hyperlink"/>
    <w:basedOn w:val="VarsaylanParagrafYazTipi"/>
    <w:uiPriority w:val="99"/>
    <w:unhideWhenUsed/>
    <w:rsid w:val="00412417"/>
    <w:rPr>
      <w:color w:val="0000FF"/>
      <w:u w:val="single"/>
    </w:rPr>
  </w:style>
  <w:style w:type="table" w:styleId="TabloKlavuzu">
    <w:name w:val="Table Grid"/>
    <w:basedOn w:val="NormalTablo"/>
    <w:uiPriority w:val="59"/>
    <w:rsid w:val="005056DF"/>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Bilgi">
    <w:name w:val="header"/>
    <w:basedOn w:val="Normal"/>
    <w:link w:val="stBilgiChar"/>
    <w:rsid w:val="001013A9"/>
    <w:pPr>
      <w:tabs>
        <w:tab w:val="center" w:pos="4536"/>
        <w:tab w:val="right" w:pos="9072"/>
      </w:tabs>
    </w:pPr>
  </w:style>
  <w:style w:type="character" w:customStyle="1" w:styleId="stBilgiChar">
    <w:name w:val="Üst Bilgi Char"/>
    <w:basedOn w:val="VarsaylanParagrafYazTipi"/>
    <w:link w:val="stBilgi"/>
    <w:rsid w:val="001013A9"/>
  </w:style>
  <w:style w:type="paragraph" w:styleId="AltBilgi">
    <w:name w:val="footer"/>
    <w:basedOn w:val="Normal"/>
    <w:link w:val="AltBilgiChar"/>
    <w:uiPriority w:val="99"/>
    <w:rsid w:val="001013A9"/>
    <w:pPr>
      <w:tabs>
        <w:tab w:val="center" w:pos="4536"/>
        <w:tab w:val="right" w:pos="9072"/>
      </w:tabs>
    </w:pPr>
  </w:style>
  <w:style w:type="character" w:customStyle="1" w:styleId="AltBilgiChar">
    <w:name w:val="Alt Bilgi Char"/>
    <w:basedOn w:val="VarsaylanParagrafYazTipi"/>
    <w:link w:val="AltBilgi"/>
    <w:uiPriority w:val="99"/>
    <w:rsid w:val="001013A9"/>
  </w:style>
  <w:style w:type="paragraph" w:styleId="BalonMetni">
    <w:name w:val="Balloon Text"/>
    <w:basedOn w:val="Normal"/>
    <w:link w:val="BalonMetniChar"/>
    <w:semiHidden/>
    <w:unhideWhenUsed/>
    <w:rsid w:val="007B1852"/>
    <w:rPr>
      <w:rFonts w:ascii="Segoe UI" w:hAnsi="Segoe UI" w:cs="Segoe UI"/>
      <w:sz w:val="18"/>
      <w:szCs w:val="18"/>
    </w:rPr>
  </w:style>
  <w:style w:type="character" w:customStyle="1" w:styleId="BalonMetniChar">
    <w:name w:val="Balon Metni Char"/>
    <w:basedOn w:val="VarsaylanParagrafYazTipi"/>
    <w:link w:val="BalonMetni"/>
    <w:semiHidden/>
    <w:rsid w:val="007B1852"/>
    <w:rPr>
      <w:rFonts w:ascii="Segoe UI" w:hAnsi="Segoe UI" w:cs="Segoe UI"/>
      <w:sz w:val="18"/>
      <w:szCs w:val="18"/>
    </w:rPr>
  </w:style>
  <w:style w:type="paragraph" w:styleId="AralkYok">
    <w:name w:val="No Spacing"/>
    <w:uiPriority w:val="1"/>
    <w:qFormat/>
    <w:rsid w:val="007F4E8F"/>
    <w:rPr>
      <w:sz w:val="24"/>
      <w:szCs w:val="24"/>
    </w:rPr>
  </w:style>
  <w:style w:type="character" w:customStyle="1" w:styleId="FontStyle15">
    <w:name w:val="Font Style15"/>
    <w:uiPriority w:val="99"/>
    <w:rsid w:val="007F4E8F"/>
    <w:rPr>
      <w:rFonts w:ascii="Comic Sans MS" w:hAnsi="Comic Sans MS" w:cs="Comic Sans MS"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02239">
      <w:bodyDiv w:val="1"/>
      <w:marLeft w:val="0"/>
      <w:marRight w:val="0"/>
      <w:marTop w:val="0"/>
      <w:marBottom w:val="0"/>
      <w:divBdr>
        <w:top w:val="none" w:sz="0" w:space="0" w:color="auto"/>
        <w:left w:val="none" w:sz="0" w:space="0" w:color="auto"/>
        <w:bottom w:val="none" w:sz="0" w:space="0" w:color="auto"/>
        <w:right w:val="none" w:sz="0" w:space="0" w:color="auto"/>
      </w:divBdr>
    </w:div>
    <w:div w:id="73359468">
      <w:bodyDiv w:val="1"/>
      <w:marLeft w:val="0"/>
      <w:marRight w:val="0"/>
      <w:marTop w:val="0"/>
      <w:marBottom w:val="0"/>
      <w:divBdr>
        <w:top w:val="none" w:sz="0" w:space="0" w:color="auto"/>
        <w:left w:val="none" w:sz="0" w:space="0" w:color="auto"/>
        <w:bottom w:val="none" w:sz="0" w:space="0" w:color="auto"/>
        <w:right w:val="none" w:sz="0" w:space="0" w:color="auto"/>
      </w:divBdr>
    </w:div>
    <w:div w:id="76101311">
      <w:bodyDiv w:val="1"/>
      <w:marLeft w:val="0"/>
      <w:marRight w:val="0"/>
      <w:marTop w:val="0"/>
      <w:marBottom w:val="0"/>
      <w:divBdr>
        <w:top w:val="none" w:sz="0" w:space="0" w:color="auto"/>
        <w:left w:val="none" w:sz="0" w:space="0" w:color="auto"/>
        <w:bottom w:val="none" w:sz="0" w:space="0" w:color="auto"/>
        <w:right w:val="none" w:sz="0" w:space="0" w:color="auto"/>
      </w:divBdr>
    </w:div>
    <w:div w:id="77530739">
      <w:bodyDiv w:val="1"/>
      <w:marLeft w:val="0"/>
      <w:marRight w:val="0"/>
      <w:marTop w:val="0"/>
      <w:marBottom w:val="0"/>
      <w:divBdr>
        <w:top w:val="none" w:sz="0" w:space="0" w:color="auto"/>
        <w:left w:val="none" w:sz="0" w:space="0" w:color="auto"/>
        <w:bottom w:val="none" w:sz="0" w:space="0" w:color="auto"/>
        <w:right w:val="none" w:sz="0" w:space="0" w:color="auto"/>
      </w:divBdr>
    </w:div>
    <w:div w:id="78064356">
      <w:bodyDiv w:val="1"/>
      <w:marLeft w:val="0"/>
      <w:marRight w:val="0"/>
      <w:marTop w:val="0"/>
      <w:marBottom w:val="0"/>
      <w:divBdr>
        <w:top w:val="none" w:sz="0" w:space="0" w:color="auto"/>
        <w:left w:val="none" w:sz="0" w:space="0" w:color="auto"/>
        <w:bottom w:val="none" w:sz="0" w:space="0" w:color="auto"/>
        <w:right w:val="none" w:sz="0" w:space="0" w:color="auto"/>
      </w:divBdr>
    </w:div>
    <w:div w:id="81100480">
      <w:bodyDiv w:val="1"/>
      <w:marLeft w:val="0"/>
      <w:marRight w:val="0"/>
      <w:marTop w:val="0"/>
      <w:marBottom w:val="0"/>
      <w:divBdr>
        <w:top w:val="none" w:sz="0" w:space="0" w:color="auto"/>
        <w:left w:val="none" w:sz="0" w:space="0" w:color="auto"/>
        <w:bottom w:val="none" w:sz="0" w:space="0" w:color="auto"/>
        <w:right w:val="none" w:sz="0" w:space="0" w:color="auto"/>
      </w:divBdr>
    </w:div>
    <w:div w:id="83111022">
      <w:bodyDiv w:val="1"/>
      <w:marLeft w:val="0"/>
      <w:marRight w:val="0"/>
      <w:marTop w:val="0"/>
      <w:marBottom w:val="0"/>
      <w:divBdr>
        <w:top w:val="none" w:sz="0" w:space="0" w:color="auto"/>
        <w:left w:val="none" w:sz="0" w:space="0" w:color="auto"/>
        <w:bottom w:val="none" w:sz="0" w:space="0" w:color="auto"/>
        <w:right w:val="none" w:sz="0" w:space="0" w:color="auto"/>
      </w:divBdr>
    </w:div>
    <w:div w:id="107820519">
      <w:bodyDiv w:val="1"/>
      <w:marLeft w:val="0"/>
      <w:marRight w:val="0"/>
      <w:marTop w:val="0"/>
      <w:marBottom w:val="0"/>
      <w:divBdr>
        <w:top w:val="none" w:sz="0" w:space="0" w:color="auto"/>
        <w:left w:val="none" w:sz="0" w:space="0" w:color="auto"/>
        <w:bottom w:val="none" w:sz="0" w:space="0" w:color="auto"/>
        <w:right w:val="none" w:sz="0" w:space="0" w:color="auto"/>
      </w:divBdr>
    </w:div>
    <w:div w:id="112483548">
      <w:bodyDiv w:val="1"/>
      <w:marLeft w:val="0"/>
      <w:marRight w:val="0"/>
      <w:marTop w:val="0"/>
      <w:marBottom w:val="0"/>
      <w:divBdr>
        <w:top w:val="none" w:sz="0" w:space="0" w:color="auto"/>
        <w:left w:val="none" w:sz="0" w:space="0" w:color="auto"/>
        <w:bottom w:val="none" w:sz="0" w:space="0" w:color="auto"/>
        <w:right w:val="none" w:sz="0" w:space="0" w:color="auto"/>
      </w:divBdr>
    </w:div>
    <w:div w:id="114452636">
      <w:bodyDiv w:val="1"/>
      <w:marLeft w:val="0"/>
      <w:marRight w:val="0"/>
      <w:marTop w:val="0"/>
      <w:marBottom w:val="0"/>
      <w:divBdr>
        <w:top w:val="none" w:sz="0" w:space="0" w:color="auto"/>
        <w:left w:val="none" w:sz="0" w:space="0" w:color="auto"/>
        <w:bottom w:val="none" w:sz="0" w:space="0" w:color="auto"/>
        <w:right w:val="none" w:sz="0" w:space="0" w:color="auto"/>
      </w:divBdr>
    </w:div>
    <w:div w:id="119618694">
      <w:bodyDiv w:val="1"/>
      <w:marLeft w:val="0"/>
      <w:marRight w:val="0"/>
      <w:marTop w:val="0"/>
      <w:marBottom w:val="0"/>
      <w:divBdr>
        <w:top w:val="none" w:sz="0" w:space="0" w:color="auto"/>
        <w:left w:val="none" w:sz="0" w:space="0" w:color="auto"/>
        <w:bottom w:val="none" w:sz="0" w:space="0" w:color="auto"/>
        <w:right w:val="none" w:sz="0" w:space="0" w:color="auto"/>
      </w:divBdr>
    </w:div>
    <w:div w:id="121467119">
      <w:bodyDiv w:val="1"/>
      <w:marLeft w:val="0"/>
      <w:marRight w:val="0"/>
      <w:marTop w:val="0"/>
      <w:marBottom w:val="0"/>
      <w:divBdr>
        <w:top w:val="none" w:sz="0" w:space="0" w:color="auto"/>
        <w:left w:val="none" w:sz="0" w:space="0" w:color="auto"/>
        <w:bottom w:val="none" w:sz="0" w:space="0" w:color="auto"/>
        <w:right w:val="none" w:sz="0" w:space="0" w:color="auto"/>
      </w:divBdr>
    </w:div>
    <w:div w:id="185140933">
      <w:bodyDiv w:val="1"/>
      <w:marLeft w:val="0"/>
      <w:marRight w:val="0"/>
      <w:marTop w:val="0"/>
      <w:marBottom w:val="0"/>
      <w:divBdr>
        <w:top w:val="none" w:sz="0" w:space="0" w:color="auto"/>
        <w:left w:val="none" w:sz="0" w:space="0" w:color="auto"/>
        <w:bottom w:val="none" w:sz="0" w:space="0" w:color="auto"/>
        <w:right w:val="none" w:sz="0" w:space="0" w:color="auto"/>
      </w:divBdr>
    </w:div>
    <w:div w:id="218708169">
      <w:bodyDiv w:val="1"/>
      <w:marLeft w:val="0"/>
      <w:marRight w:val="0"/>
      <w:marTop w:val="0"/>
      <w:marBottom w:val="0"/>
      <w:divBdr>
        <w:top w:val="none" w:sz="0" w:space="0" w:color="auto"/>
        <w:left w:val="none" w:sz="0" w:space="0" w:color="auto"/>
        <w:bottom w:val="none" w:sz="0" w:space="0" w:color="auto"/>
        <w:right w:val="none" w:sz="0" w:space="0" w:color="auto"/>
      </w:divBdr>
    </w:div>
    <w:div w:id="232204892">
      <w:bodyDiv w:val="1"/>
      <w:marLeft w:val="0"/>
      <w:marRight w:val="0"/>
      <w:marTop w:val="0"/>
      <w:marBottom w:val="0"/>
      <w:divBdr>
        <w:top w:val="none" w:sz="0" w:space="0" w:color="auto"/>
        <w:left w:val="none" w:sz="0" w:space="0" w:color="auto"/>
        <w:bottom w:val="none" w:sz="0" w:space="0" w:color="auto"/>
        <w:right w:val="none" w:sz="0" w:space="0" w:color="auto"/>
      </w:divBdr>
    </w:div>
    <w:div w:id="238096770">
      <w:bodyDiv w:val="1"/>
      <w:marLeft w:val="0"/>
      <w:marRight w:val="0"/>
      <w:marTop w:val="0"/>
      <w:marBottom w:val="0"/>
      <w:divBdr>
        <w:top w:val="none" w:sz="0" w:space="0" w:color="auto"/>
        <w:left w:val="none" w:sz="0" w:space="0" w:color="auto"/>
        <w:bottom w:val="none" w:sz="0" w:space="0" w:color="auto"/>
        <w:right w:val="none" w:sz="0" w:space="0" w:color="auto"/>
      </w:divBdr>
    </w:div>
    <w:div w:id="249778322">
      <w:bodyDiv w:val="1"/>
      <w:marLeft w:val="0"/>
      <w:marRight w:val="0"/>
      <w:marTop w:val="0"/>
      <w:marBottom w:val="0"/>
      <w:divBdr>
        <w:top w:val="none" w:sz="0" w:space="0" w:color="auto"/>
        <w:left w:val="none" w:sz="0" w:space="0" w:color="auto"/>
        <w:bottom w:val="none" w:sz="0" w:space="0" w:color="auto"/>
        <w:right w:val="none" w:sz="0" w:space="0" w:color="auto"/>
      </w:divBdr>
    </w:div>
    <w:div w:id="250550231">
      <w:bodyDiv w:val="1"/>
      <w:marLeft w:val="0"/>
      <w:marRight w:val="0"/>
      <w:marTop w:val="0"/>
      <w:marBottom w:val="0"/>
      <w:divBdr>
        <w:top w:val="none" w:sz="0" w:space="0" w:color="auto"/>
        <w:left w:val="none" w:sz="0" w:space="0" w:color="auto"/>
        <w:bottom w:val="none" w:sz="0" w:space="0" w:color="auto"/>
        <w:right w:val="none" w:sz="0" w:space="0" w:color="auto"/>
      </w:divBdr>
    </w:div>
    <w:div w:id="260644324">
      <w:bodyDiv w:val="1"/>
      <w:marLeft w:val="0"/>
      <w:marRight w:val="0"/>
      <w:marTop w:val="0"/>
      <w:marBottom w:val="0"/>
      <w:divBdr>
        <w:top w:val="none" w:sz="0" w:space="0" w:color="auto"/>
        <w:left w:val="none" w:sz="0" w:space="0" w:color="auto"/>
        <w:bottom w:val="none" w:sz="0" w:space="0" w:color="auto"/>
        <w:right w:val="none" w:sz="0" w:space="0" w:color="auto"/>
      </w:divBdr>
    </w:div>
    <w:div w:id="267662362">
      <w:bodyDiv w:val="1"/>
      <w:marLeft w:val="0"/>
      <w:marRight w:val="0"/>
      <w:marTop w:val="0"/>
      <w:marBottom w:val="0"/>
      <w:divBdr>
        <w:top w:val="none" w:sz="0" w:space="0" w:color="auto"/>
        <w:left w:val="none" w:sz="0" w:space="0" w:color="auto"/>
        <w:bottom w:val="none" w:sz="0" w:space="0" w:color="auto"/>
        <w:right w:val="none" w:sz="0" w:space="0" w:color="auto"/>
      </w:divBdr>
    </w:div>
    <w:div w:id="268007954">
      <w:bodyDiv w:val="1"/>
      <w:marLeft w:val="0"/>
      <w:marRight w:val="0"/>
      <w:marTop w:val="0"/>
      <w:marBottom w:val="0"/>
      <w:divBdr>
        <w:top w:val="none" w:sz="0" w:space="0" w:color="auto"/>
        <w:left w:val="none" w:sz="0" w:space="0" w:color="auto"/>
        <w:bottom w:val="none" w:sz="0" w:space="0" w:color="auto"/>
        <w:right w:val="none" w:sz="0" w:space="0" w:color="auto"/>
      </w:divBdr>
    </w:div>
    <w:div w:id="278993144">
      <w:bodyDiv w:val="1"/>
      <w:marLeft w:val="0"/>
      <w:marRight w:val="0"/>
      <w:marTop w:val="0"/>
      <w:marBottom w:val="0"/>
      <w:divBdr>
        <w:top w:val="none" w:sz="0" w:space="0" w:color="auto"/>
        <w:left w:val="none" w:sz="0" w:space="0" w:color="auto"/>
        <w:bottom w:val="none" w:sz="0" w:space="0" w:color="auto"/>
        <w:right w:val="none" w:sz="0" w:space="0" w:color="auto"/>
      </w:divBdr>
    </w:div>
    <w:div w:id="295261135">
      <w:bodyDiv w:val="1"/>
      <w:marLeft w:val="0"/>
      <w:marRight w:val="0"/>
      <w:marTop w:val="0"/>
      <w:marBottom w:val="0"/>
      <w:divBdr>
        <w:top w:val="none" w:sz="0" w:space="0" w:color="auto"/>
        <w:left w:val="none" w:sz="0" w:space="0" w:color="auto"/>
        <w:bottom w:val="none" w:sz="0" w:space="0" w:color="auto"/>
        <w:right w:val="none" w:sz="0" w:space="0" w:color="auto"/>
      </w:divBdr>
    </w:div>
    <w:div w:id="297999540">
      <w:bodyDiv w:val="1"/>
      <w:marLeft w:val="0"/>
      <w:marRight w:val="0"/>
      <w:marTop w:val="0"/>
      <w:marBottom w:val="0"/>
      <w:divBdr>
        <w:top w:val="none" w:sz="0" w:space="0" w:color="auto"/>
        <w:left w:val="none" w:sz="0" w:space="0" w:color="auto"/>
        <w:bottom w:val="none" w:sz="0" w:space="0" w:color="auto"/>
        <w:right w:val="none" w:sz="0" w:space="0" w:color="auto"/>
      </w:divBdr>
    </w:div>
    <w:div w:id="304168607">
      <w:bodyDiv w:val="1"/>
      <w:marLeft w:val="0"/>
      <w:marRight w:val="0"/>
      <w:marTop w:val="0"/>
      <w:marBottom w:val="0"/>
      <w:divBdr>
        <w:top w:val="none" w:sz="0" w:space="0" w:color="auto"/>
        <w:left w:val="none" w:sz="0" w:space="0" w:color="auto"/>
        <w:bottom w:val="none" w:sz="0" w:space="0" w:color="auto"/>
        <w:right w:val="none" w:sz="0" w:space="0" w:color="auto"/>
      </w:divBdr>
    </w:div>
    <w:div w:id="306862768">
      <w:bodyDiv w:val="1"/>
      <w:marLeft w:val="0"/>
      <w:marRight w:val="0"/>
      <w:marTop w:val="0"/>
      <w:marBottom w:val="0"/>
      <w:divBdr>
        <w:top w:val="none" w:sz="0" w:space="0" w:color="auto"/>
        <w:left w:val="none" w:sz="0" w:space="0" w:color="auto"/>
        <w:bottom w:val="none" w:sz="0" w:space="0" w:color="auto"/>
        <w:right w:val="none" w:sz="0" w:space="0" w:color="auto"/>
      </w:divBdr>
    </w:div>
    <w:div w:id="344554239">
      <w:bodyDiv w:val="1"/>
      <w:marLeft w:val="0"/>
      <w:marRight w:val="0"/>
      <w:marTop w:val="0"/>
      <w:marBottom w:val="0"/>
      <w:divBdr>
        <w:top w:val="none" w:sz="0" w:space="0" w:color="auto"/>
        <w:left w:val="none" w:sz="0" w:space="0" w:color="auto"/>
        <w:bottom w:val="none" w:sz="0" w:space="0" w:color="auto"/>
        <w:right w:val="none" w:sz="0" w:space="0" w:color="auto"/>
      </w:divBdr>
    </w:div>
    <w:div w:id="357197753">
      <w:bodyDiv w:val="1"/>
      <w:marLeft w:val="0"/>
      <w:marRight w:val="0"/>
      <w:marTop w:val="0"/>
      <w:marBottom w:val="0"/>
      <w:divBdr>
        <w:top w:val="none" w:sz="0" w:space="0" w:color="auto"/>
        <w:left w:val="none" w:sz="0" w:space="0" w:color="auto"/>
        <w:bottom w:val="none" w:sz="0" w:space="0" w:color="auto"/>
        <w:right w:val="none" w:sz="0" w:space="0" w:color="auto"/>
      </w:divBdr>
    </w:div>
    <w:div w:id="361056555">
      <w:bodyDiv w:val="1"/>
      <w:marLeft w:val="0"/>
      <w:marRight w:val="0"/>
      <w:marTop w:val="0"/>
      <w:marBottom w:val="0"/>
      <w:divBdr>
        <w:top w:val="none" w:sz="0" w:space="0" w:color="auto"/>
        <w:left w:val="none" w:sz="0" w:space="0" w:color="auto"/>
        <w:bottom w:val="none" w:sz="0" w:space="0" w:color="auto"/>
        <w:right w:val="none" w:sz="0" w:space="0" w:color="auto"/>
      </w:divBdr>
    </w:div>
    <w:div w:id="380791426">
      <w:bodyDiv w:val="1"/>
      <w:marLeft w:val="0"/>
      <w:marRight w:val="0"/>
      <w:marTop w:val="0"/>
      <w:marBottom w:val="0"/>
      <w:divBdr>
        <w:top w:val="none" w:sz="0" w:space="0" w:color="auto"/>
        <w:left w:val="none" w:sz="0" w:space="0" w:color="auto"/>
        <w:bottom w:val="none" w:sz="0" w:space="0" w:color="auto"/>
        <w:right w:val="none" w:sz="0" w:space="0" w:color="auto"/>
      </w:divBdr>
    </w:div>
    <w:div w:id="434982911">
      <w:bodyDiv w:val="1"/>
      <w:marLeft w:val="0"/>
      <w:marRight w:val="0"/>
      <w:marTop w:val="0"/>
      <w:marBottom w:val="0"/>
      <w:divBdr>
        <w:top w:val="none" w:sz="0" w:space="0" w:color="auto"/>
        <w:left w:val="none" w:sz="0" w:space="0" w:color="auto"/>
        <w:bottom w:val="none" w:sz="0" w:space="0" w:color="auto"/>
        <w:right w:val="none" w:sz="0" w:space="0" w:color="auto"/>
      </w:divBdr>
    </w:div>
    <w:div w:id="447237574">
      <w:bodyDiv w:val="1"/>
      <w:marLeft w:val="0"/>
      <w:marRight w:val="0"/>
      <w:marTop w:val="0"/>
      <w:marBottom w:val="0"/>
      <w:divBdr>
        <w:top w:val="none" w:sz="0" w:space="0" w:color="auto"/>
        <w:left w:val="none" w:sz="0" w:space="0" w:color="auto"/>
        <w:bottom w:val="none" w:sz="0" w:space="0" w:color="auto"/>
        <w:right w:val="none" w:sz="0" w:space="0" w:color="auto"/>
      </w:divBdr>
    </w:div>
    <w:div w:id="479343912">
      <w:bodyDiv w:val="1"/>
      <w:marLeft w:val="0"/>
      <w:marRight w:val="0"/>
      <w:marTop w:val="0"/>
      <w:marBottom w:val="0"/>
      <w:divBdr>
        <w:top w:val="none" w:sz="0" w:space="0" w:color="auto"/>
        <w:left w:val="none" w:sz="0" w:space="0" w:color="auto"/>
        <w:bottom w:val="none" w:sz="0" w:space="0" w:color="auto"/>
        <w:right w:val="none" w:sz="0" w:space="0" w:color="auto"/>
      </w:divBdr>
    </w:div>
    <w:div w:id="504177070">
      <w:bodyDiv w:val="1"/>
      <w:marLeft w:val="0"/>
      <w:marRight w:val="0"/>
      <w:marTop w:val="0"/>
      <w:marBottom w:val="0"/>
      <w:divBdr>
        <w:top w:val="none" w:sz="0" w:space="0" w:color="auto"/>
        <w:left w:val="none" w:sz="0" w:space="0" w:color="auto"/>
        <w:bottom w:val="none" w:sz="0" w:space="0" w:color="auto"/>
        <w:right w:val="none" w:sz="0" w:space="0" w:color="auto"/>
      </w:divBdr>
    </w:div>
    <w:div w:id="526138570">
      <w:bodyDiv w:val="1"/>
      <w:marLeft w:val="0"/>
      <w:marRight w:val="0"/>
      <w:marTop w:val="0"/>
      <w:marBottom w:val="0"/>
      <w:divBdr>
        <w:top w:val="none" w:sz="0" w:space="0" w:color="auto"/>
        <w:left w:val="none" w:sz="0" w:space="0" w:color="auto"/>
        <w:bottom w:val="none" w:sz="0" w:space="0" w:color="auto"/>
        <w:right w:val="none" w:sz="0" w:space="0" w:color="auto"/>
      </w:divBdr>
    </w:div>
    <w:div w:id="607201328">
      <w:bodyDiv w:val="1"/>
      <w:marLeft w:val="0"/>
      <w:marRight w:val="0"/>
      <w:marTop w:val="0"/>
      <w:marBottom w:val="0"/>
      <w:divBdr>
        <w:top w:val="none" w:sz="0" w:space="0" w:color="auto"/>
        <w:left w:val="none" w:sz="0" w:space="0" w:color="auto"/>
        <w:bottom w:val="none" w:sz="0" w:space="0" w:color="auto"/>
        <w:right w:val="none" w:sz="0" w:space="0" w:color="auto"/>
      </w:divBdr>
    </w:div>
    <w:div w:id="613168793">
      <w:bodyDiv w:val="1"/>
      <w:marLeft w:val="0"/>
      <w:marRight w:val="0"/>
      <w:marTop w:val="0"/>
      <w:marBottom w:val="0"/>
      <w:divBdr>
        <w:top w:val="none" w:sz="0" w:space="0" w:color="auto"/>
        <w:left w:val="none" w:sz="0" w:space="0" w:color="auto"/>
        <w:bottom w:val="none" w:sz="0" w:space="0" w:color="auto"/>
        <w:right w:val="none" w:sz="0" w:space="0" w:color="auto"/>
      </w:divBdr>
    </w:div>
    <w:div w:id="622686527">
      <w:bodyDiv w:val="1"/>
      <w:marLeft w:val="0"/>
      <w:marRight w:val="0"/>
      <w:marTop w:val="0"/>
      <w:marBottom w:val="0"/>
      <w:divBdr>
        <w:top w:val="none" w:sz="0" w:space="0" w:color="auto"/>
        <w:left w:val="none" w:sz="0" w:space="0" w:color="auto"/>
        <w:bottom w:val="none" w:sz="0" w:space="0" w:color="auto"/>
        <w:right w:val="none" w:sz="0" w:space="0" w:color="auto"/>
      </w:divBdr>
    </w:div>
    <w:div w:id="637148581">
      <w:bodyDiv w:val="1"/>
      <w:marLeft w:val="0"/>
      <w:marRight w:val="0"/>
      <w:marTop w:val="0"/>
      <w:marBottom w:val="0"/>
      <w:divBdr>
        <w:top w:val="none" w:sz="0" w:space="0" w:color="auto"/>
        <w:left w:val="none" w:sz="0" w:space="0" w:color="auto"/>
        <w:bottom w:val="none" w:sz="0" w:space="0" w:color="auto"/>
        <w:right w:val="none" w:sz="0" w:space="0" w:color="auto"/>
      </w:divBdr>
    </w:div>
    <w:div w:id="639652051">
      <w:bodyDiv w:val="1"/>
      <w:marLeft w:val="0"/>
      <w:marRight w:val="0"/>
      <w:marTop w:val="0"/>
      <w:marBottom w:val="0"/>
      <w:divBdr>
        <w:top w:val="none" w:sz="0" w:space="0" w:color="auto"/>
        <w:left w:val="none" w:sz="0" w:space="0" w:color="auto"/>
        <w:bottom w:val="none" w:sz="0" w:space="0" w:color="auto"/>
        <w:right w:val="none" w:sz="0" w:space="0" w:color="auto"/>
      </w:divBdr>
    </w:div>
    <w:div w:id="647445383">
      <w:bodyDiv w:val="1"/>
      <w:marLeft w:val="0"/>
      <w:marRight w:val="0"/>
      <w:marTop w:val="0"/>
      <w:marBottom w:val="0"/>
      <w:divBdr>
        <w:top w:val="none" w:sz="0" w:space="0" w:color="auto"/>
        <w:left w:val="none" w:sz="0" w:space="0" w:color="auto"/>
        <w:bottom w:val="none" w:sz="0" w:space="0" w:color="auto"/>
        <w:right w:val="none" w:sz="0" w:space="0" w:color="auto"/>
      </w:divBdr>
    </w:div>
    <w:div w:id="658119244">
      <w:bodyDiv w:val="1"/>
      <w:marLeft w:val="0"/>
      <w:marRight w:val="0"/>
      <w:marTop w:val="0"/>
      <w:marBottom w:val="0"/>
      <w:divBdr>
        <w:top w:val="none" w:sz="0" w:space="0" w:color="auto"/>
        <w:left w:val="none" w:sz="0" w:space="0" w:color="auto"/>
        <w:bottom w:val="none" w:sz="0" w:space="0" w:color="auto"/>
        <w:right w:val="none" w:sz="0" w:space="0" w:color="auto"/>
      </w:divBdr>
    </w:div>
    <w:div w:id="697778163">
      <w:bodyDiv w:val="1"/>
      <w:marLeft w:val="0"/>
      <w:marRight w:val="0"/>
      <w:marTop w:val="0"/>
      <w:marBottom w:val="0"/>
      <w:divBdr>
        <w:top w:val="none" w:sz="0" w:space="0" w:color="auto"/>
        <w:left w:val="none" w:sz="0" w:space="0" w:color="auto"/>
        <w:bottom w:val="none" w:sz="0" w:space="0" w:color="auto"/>
        <w:right w:val="none" w:sz="0" w:space="0" w:color="auto"/>
      </w:divBdr>
    </w:div>
    <w:div w:id="698050739">
      <w:bodyDiv w:val="1"/>
      <w:marLeft w:val="0"/>
      <w:marRight w:val="0"/>
      <w:marTop w:val="0"/>
      <w:marBottom w:val="0"/>
      <w:divBdr>
        <w:top w:val="none" w:sz="0" w:space="0" w:color="auto"/>
        <w:left w:val="none" w:sz="0" w:space="0" w:color="auto"/>
        <w:bottom w:val="none" w:sz="0" w:space="0" w:color="auto"/>
        <w:right w:val="none" w:sz="0" w:space="0" w:color="auto"/>
      </w:divBdr>
    </w:div>
    <w:div w:id="698356056">
      <w:bodyDiv w:val="1"/>
      <w:marLeft w:val="0"/>
      <w:marRight w:val="0"/>
      <w:marTop w:val="0"/>
      <w:marBottom w:val="0"/>
      <w:divBdr>
        <w:top w:val="none" w:sz="0" w:space="0" w:color="auto"/>
        <w:left w:val="none" w:sz="0" w:space="0" w:color="auto"/>
        <w:bottom w:val="none" w:sz="0" w:space="0" w:color="auto"/>
        <w:right w:val="none" w:sz="0" w:space="0" w:color="auto"/>
      </w:divBdr>
    </w:div>
    <w:div w:id="712266486">
      <w:bodyDiv w:val="1"/>
      <w:marLeft w:val="0"/>
      <w:marRight w:val="0"/>
      <w:marTop w:val="0"/>
      <w:marBottom w:val="0"/>
      <w:divBdr>
        <w:top w:val="none" w:sz="0" w:space="0" w:color="auto"/>
        <w:left w:val="none" w:sz="0" w:space="0" w:color="auto"/>
        <w:bottom w:val="none" w:sz="0" w:space="0" w:color="auto"/>
        <w:right w:val="none" w:sz="0" w:space="0" w:color="auto"/>
      </w:divBdr>
    </w:div>
    <w:div w:id="732895687">
      <w:bodyDiv w:val="1"/>
      <w:marLeft w:val="0"/>
      <w:marRight w:val="0"/>
      <w:marTop w:val="0"/>
      <w:marBottom w:val="0"/>
      <w:divBdr>
        <w:top w:val="none" w:sz="0" w:space="0" w:color="auto"/>
        <w:left w:val="none" w:sz="0" w:space="0" w:color="auto"/>
        <w:bottom w:val="none" w:sz="0" w:space="0" w:color="auto"/>
        <w:right w:val="none" w:sz="0" w:space="0" w:color="auto"/>
      </w:divBdr>
    </w:div>
    <w:div w:id="748116451">
      <w:bodyDiv w:val="1"/>
      <w:marLeft w:val="0"/>
      <w:marRight w:val="0"/>
      <w:marTop w:val="0"/>
      <w:marBottom w:val="0"/>
      <w:divBdr>
        <w:top w:val="none" w:sz="0" w:space="0" w:color="auto"/>
        <w:left w:val="none" w:sz="0" w:space="0" w:color="auto"/>
        <w:bottom w:val="none" w:sz="0" w:space="0" w:color="auto"/>
        <w:right w:val="none" w:sz="0" w:space="0" w:color="auto"/>
      </w:divBdr>
    </w:div>
    <w:div w:id="753091974">
      <w:bodyDiv w:val="1"/>
      <w:marLeft w:val="0"/>
      <w:marRight w:val="0"/>
      <w:marTop w:val="0"/>
      <w:marBottom w:val="0"/>
      <w:divBdr>
        <w:top w:val="none" w:sz="0" w:space="0" w:color="auto"/>
        <w:left w:val="none" w:sz="0" w:space="0" w:color="auto"/>
        <w:bottom w:val="none" w:sz="0" w:space="0" w:color="auto"/>
        <w:right w:val="none" w:sz="0" w:space="0" w:color="auto"/>
      </w:divBdr>
    </w:div>
    <w:div w:id="755439033">
      <w:bodyDiv w:val="1"/>
      <w:marLeft w:val="0"/>
      <w:marRight w:val="0"/>
      <w:marTop w:val="0"/>
      <w:marBottom w:val="0"/>
      <w:divBdr>
        <w:top w:val="none" w:sz="0" w:space="0" w:color="auto"/>
        <w:left w:val="none" w:sz="0" w:space="0" w:color="auto"/>
        <w:bottom w:val="none" w:sz="0" w:space="0" w:color="auto"/>
        <w:right w:val="none" w:sz="0" w:space="0" w:color="auto"/>
      </w:divBdr>
    </w:div>
    <w:div w:id="755634046">
      <w:bodyDiv w:val="1"/>
      <w:marLeft w:val="0"/>
      <w:marRight w:val="0"/>
      <w:marTop w:val="0"/>
      <w:marBottom w:val="0"/>
      <w:divBdr>
        <w:top w:val="none" w:sz="0" w:space="0" w:color="auto"/>
        <w:left w:val="none" w:sz="0" w:space="0" w:color="auto"/>
        <w:bottom w:val="none" w:sz="0" w:space="0" w:color="auto"/>
        <w:right w:val="none" w:sz="0" w:space="0" w:color="auto"/>
      </w:divBdr>
    </w:div>
    <w:div w:id="765736244">
      <w:bodyDiv w:val="1"/>
      <w:marLeft w:val="0"/>
      <w:marRight w:val="0"/>
      <w:marTop w:val="0"/>
      <w:marBottom w:val="0"/>
      <w:divBdr>
        <w:top w:val="none" w:sz="0" w:space="0" w:color="auto"/>
        <w:left w:val="none" w:sz="0" w:space="0" w:color="auto"/>
        <w:bottom w:val="none" w:sz="0" w:space="0" w:color="auto"/>
        <w:right w:val="none" w:sz="0" w:space="0" w:color="auto"/>
      </w:divBdr>
    </w:div>
    <w:div w:id="840661461">
      <w:bodyDiv w:val="1"/>
      <w:marLeft w:val="0"/>
      <w:marRight w:val="0"/>
      <w:marTop w:val="0"/>
      <w:marBottom w:val="0"/>
      <w:divBdr>
        <w:top w:val="none" w:sz="0" w:space="0" w:color="auto"/>
        <w:left w:val="none" w:sz="0" w:space="0" w:color="auto"/>
        <w:bottom w:val="none" w:sz="0" w:space="0" w:color="auto"/>
        <w:right w:val="none" w:sz="0" w:space="0" w:color="auto"/>
      </w:divBdr>
    </w:div>
    <w:div w:id="840848223">
      <w:bodyDiv w:val="1"/>
      <w:marLeft w:val="0"/>
      <w:marRight w:val="0"/>
      <w:marTop w:val="0"/>
      <w:marBottom w:val="0"/>
      <w:divBdr>
        <w:top w:val="none" w:sz="0" w:space="0" w:color="auto"/>
        <w:left w:val="none" w:sz="0" w:space="0" w:color="auto"/>
        <w:bottom w:val="none" w:sz="0" w:space="0" w:color="auto"/>
        <w:right w:val="none" w:sz="0" w:space="0" w:color="auto"/>
      </w:divBdr>
    </w:div>
    <w:div w:id="892546235">
      <w:bodyDiv w:val="1"/>
      <w:marLeft w:val="0"/>
      <w:marRight w:val="0"/>
      <w:marTop w:val="0"/>
      <w:marBottom w:val="0"/>
      <w:divBdr>
        <w:top w:val="none" w:sz="0" w:space="0" w:color="auto"/>
        <w:left w:val="none" w:sz="0" w:space="0" w:color="auto"/>
        <w:bottom w:val="none" w:sz="0" w:space="0" w:color="auto"/>
        <w:right w:val="none" w:sz="0" w:space="0" w:color="auto"/>
      </w:divBdr>
    </w:div>
    <w:div w:id="893737146">
      <w:bodyDiv w:val="1"/>
      <w:marLeft w:val="0"/>
      <w:marRight w:val="0"/>
      <w:marTop w:val="0"/>
      <w:marBottom w:val="0"/>
      <w:divBdr>
        <w:top w:val="none" w:sz="0" w:space="0" w:color="auto"/>
        <w:left w:val="none" w:sz="0" w:space="0" w:color="auto"/>
        <w:bottom w:val="none" w:sz="0" w:space="0" w:color="auto"/>
        <w:right w:val="none" w:sz="0" w:space="0" w:color="auto"/>
      </w:divBdr>
    </w:div>
    <w:div w:id="895362019">
      <w:bodyDiv w:val="1"/>
      <w:marLeft w:val="0"/>
      <w:marRight w:val="0"/>
      <w:marTop w:val="0"/>
      <w:marBottom w:val="0"/>
      <w:divBdr>
        <w:top w:val="none" w:sz="0" w:space="0" w:color="auto"/>
        <w:left w:val="none" w:sz="0" w:space="0" w:color="auto"/>
        <w:bottom w:val="none" w:sz="0" w:space="0" w:color="auto"/>
        <w:right w:val="none" w:sz="0" w:space="0" w:color="auto"/>
      </w:divBdr>
    </w:div>
    <w:div w:id="896626905">
      <w:bodyDiv w:val="1"/>
      <w:marLeft w:val="0"/>
      <w:marRight w:val="0"/>
      <w:marTop w:val="0"/>
      <w:marBottom w:val="0"/>
      <w:divBdr>
        <w:top w:val="none" w:sz="0" w:space="0" w:color="auto"/>
        <w:left w:val="none" w:sz="0" w:space="0" w:color="auto"/>
        <w:bottom w:val="none" w:sz="0" w:space="0" w:color="auto"/>
        <w:right w:val="none" w:sz="0" w:space="0" w:color="auto"/>
      </w:divBdr>
    </w:div>
    <w:div w:id="909271771">
      <w:bodyDiv w:val="1"/>
      <w:marLeft w:val="0"/>
      <w:marRight w:val="0"/>
      <w:marTop w:val="0"/>
      <w:marBottom w:val="0"/>
      <w:divBdr>
        <w:top w:val="none" w:sz="0" w:space="0" w:color="auto"/>
        <w:left w:val="none" w:sz="0" w:space="0" w:color="auto"/>
        <w:bottom w:val="none" w:sz="0" w:space="0" w:color="auto"/>
        <w:right w:val="none" w:sz="0" w:space="0" w:color="auto"/>
      </w:divBdr>
    </w:div>
    <w:div w:id="913198993">
      <w:bodyDiv w:val="1"/>
      <w:marLeft w:val="0"/>
      <w:marRight w:val="0"/>
      <w:marTop w:val="0"/>
      <w:marBottom w:val="0"/>
      <w:divBdr>
        <w:top w:val="none" w:sz="0" w:space="0" w:color="auto"/>
        <w:left w:val="none" w:sz="0" w:space="0" w:color="auto"/>
        <w:bottom w:val="none" w:sz="0" w:space="0" w:color="auto"/>
        <w:right w:val="none" w:sz="0" w:space="0" w:color="auto"/>
      </w:divBdr>
    </w:div>
    <w:div w:id="919756415">
      <w:bodyDiv w:val="1"/>
      <w:marLeft w:val="0"/>
      <w:marRight w:val="0"/>
      <w:marTop w:val="0"/>
      <w:marBottom w:val="0"/>
      <w:divBdr>
        <w:top w:val="none" w:sz="0" w:space="0" w:color="auto"/>
        <w:left w:val="none" w:sz="0" w:space="0" w:color="auto"/>
        <w:bottom w:val="none" w:sz="0" w:space="0" w:color="auto"/>
        <w:right w:val="none" w:sz="0" w:space="0" w:color="auto"/>
      </w:divBdr>
    </w:div>
    <w:div w:id="920677805">
      <w:bodyDiv w:val="1"/>
      <w:marLeft w:val="0"/>
      <w:marRight w:val="0"/>
      <w:marTop w:val="0"/>
      <w:marBottom w:val="0"/>
      <w:divBdr>
        <w:top w:val="none" w:sz="0" w:space="0" w:color="auto"/>
        <w:left w:val="none" w:sz="0" w:space="0" w:color="auto"/>
        <w:bottom w:val="none" w:sz="0" w:space="0" w:color="auto"/>
        <w:right w:val="none" w:sz="0" w:space="0" w:color="auto"/>
      </w:divBdr>
    </w:div>
    <w:div w:id="931472172">
      <w:bodyDiv w:val="1"/>
      <w:marLeft w:val="0"/>
      <w:marRight w:val="0"/>
      <w:marTop w:val="0"/>
      <w:marBottom w:val="0"/>
      <w:divBdr>
        <w:top w:val="none" w:sz="0" w:space="0" w:color="auto"/>
        <w:left w:val="none" w:sz="0" w:space="0" w:color="auto"/>
        <w:bottom w:val="none" w:sz="0" w:space="0" w:color="auto"/>
        <w:right w:val="none" w:sz="0" w:space="0" w:color="auto"/>
      </w:divBdr>
    </w:div>
    <w:div w:id="939609478">
      <w:bodyDiv w:val="1"/>
      <w:marLeft w:val="0"/>
      <w:marRight w:val="0"/>
      <w:marTop w:val="0"/>
      <w:marBottom w:val="0"/>
      <w:divBdr>
        <w:top w:val="none" w:sz="0" w:space="0" w:color="auto"/>
        <w:left w:val="none" w:sz="0" w:space="0" w:color="auto"/>
        <w:bottom w:val="none" w:sz="0" w:space="0" w:color="auto"/>
        <w:right w:val="none" w:sz="0" w:space="0" w:color="auto"/>
      </w:divBdr>
    </w:div>
    <w:div w:id="987562448">
      <w:bodyDiv w:val="1"/>
      <w:marLeft w:val="0"/>
      <w:marRight w:val="0"/>
      <w:marTop w:val="0"/>
      <w:marBottom w:val="0"/>
      <w:divBdr>
        <w:top w:val="none" w:sz="0" w:space="0" w:color="auto"/>
        <w:left w:val="none" w:sz="0" w:space="0" w:color="auto"/>
        <w:bottom w:val="none" w:sz="0" w:space="0" w:color="auto"/>
        <w:right w:val="none" w:sz="0" w:space="0" w:color="auto"/>
      </w:divBdr>
    </w:div>
    <w:div w:id="1032026378">
      <w:bodyDiv w:val="1"/>
      <w:marLeft w:val="0"/>
      <w:marRight w:val="0"/>
      <w:marTop w:val="0"/>
      <w:marBottom w:val="0"/>
      <w:divBdr>
        <w:top w:val="none" w:sz="0" w:space="0" w:color="auto"/>
        <w:left w:val="none" w:sz="0" w:space="0" w:color="auto"/>
        <w:bottom w:val="none" w:sz="0" w:space="0" w:color="auto"/>
        <w:right w:val="none" w:sz="0" w:space="0" w:color="auto"/>
      </w:divBdr>
    </w:div>
    <w:div w:id="1066687062">
      <w:bodyDiv w:val="1"/>
      <w:marLeft w:val="0"/>
      <w:marRight w:val="0"/>
      <w:marTop w:val="0"/>
      <w:marBottom w:val="0"/>
      <w:divBdr>
        <w:top w:val="none" w:sz="0" w:space="0" w:color="auto"/>
        <w:left w:val="none" w:sz="0" w:space="0" w:color="auto"/>
        <w:bottom w:val="none" w:sz="0" w:space="0" w:color="auto"/>
        <w:right w:val="none" w:sz="0" w:space="0" w:color="auto"/>
      </w:divBdr>
    </w:div>
    <w:div w:id="1086070582">
      <w:bodyDiv w:val="1"/>
      <w:marLeft w:val="0"/>
      <w:marRight w:val="0"/>
      <w:marTop w:val="0"/>
      <w:marBottom w:val="0"/>
      <w:divBdr>
        <w:top w:val="none" w:sz="0" w:space="0" w:color="auto"/>
        <w:left w:val="none" w:sz="0" w:space="0" w:color="auto"/>
        <w:bottom w:val="none" w:sz="0" w:space="0" w:color="auto"/>
        <w:right w:val="none" w:sz="0" w:space="0" w:color="auto"/>
      </w:divBdr>
    </w:div>
    <w:div w:id="1088960927">
      <w:bodyDiv w:val="1"/>
      <w:marLeft w:val="0"/>
      <w:marRight w:val="0"/>
      <w:marTop w:val="0"/>
      <w:marBottom w:val="0"/>
      <w:divBdr>
        <w:top w:val="none" w:sz="0" w:space="0" w:color="auto"/>
        <w:left w:val="none" w:sz="0" w:space="0" w:color="auto"/>
        <w:bottom w:val="none" w:sz="0" w:space="0" w:color="auto"/>
        <w:right w:val="none" w:sz="0" w:space="0" w:color="auto"/>
      </w:divBdr>
    </w:div>
    <w:div w:id="1119421911">
      <w:bodyDiv w:val="1"/>
      <w:marLeft w:val="0"/>
      <w:marRight w:val="0"/>
      <w:marTop w:val="0"/>
      <w:marBottom w:val="0"/>
      <w:divBdr>
        <w:top w:val="none" w:sz="0" w:space="0" w:color="auto"/>
        <w:left w:val="none" w:sz="0" w:space="0" w:color="auto"/>
        <w:bottom w:val="none" w:sz="0" w:space="0" w:color="auto"/>
        <w:right w:val="none" w:sz="0" w:space="0" w:color="auto"/>
      </w:divBdr>
    </w:div>
    <w:div w:id="1121386531">
      <w:bodyDiv w:val="1"/>
      <w:marLeft w:val="0"/>
      <w:marRight w:val="0"/>
      <w:marTop w:val="0"/>
      <w:marBottom w:val="0"/>
      <w:divBdr>
        <w:top w:val="none" w:sz="0" w:space="0" w:color="auto"/>
        <w:left w:val="none" w:sz="0" w:space="0" w:color="auto"/>
        <w:bottom w:val="none" w:sz="0" w:space="0" w:color="auto"/>
        <w:right w:val="none" w:sz="0" w:space="0" w:color="auto"/>
      </w:divBdr>
    </w:div>
    <w:div w:id="1131750183">
      <w:bodyDiv w:val="1"/>
      <w:marLeft w:val="0"/>
      <w:marRight w:val="0"/>
      <w:marTop w:val="0"/>
      <w:marBottom w:val="0"/>
      <w:divBdr>
        <w:top w:val="none" w:sz="0" w:space="0" w:color="auto"/>
        <w:left w:val="none" w:sz="0" w:space="0" w:color="auto"/>
        <w:bottom w:val="none" w:sz="0" w:space="0" w:color="auto"/>
        <w:right w:val="none" w:sz="0" w:space="0" w:color="auto"/>
      </w:divBdr>
    </w:div>
    <w:div w:id="1141380776">
      <w:bodyDiv w:val="1"/>
      <w:marLeft w:val="0"/>
      <w:marRight w:val="0"/>
      <w:marTop w:val="0"/>
      <w:marBottom w:val="0"/>
      <w:divBdr>
        <w:top w:val="none" w:sz="0" w:space="0" w:color="auto"/>
        <w:left w:val="none" w:sz="0" w:space="0" w:color="auto"/>
        <w:bottom w:val="none" w:sz="0" w:space="0" w:color="auto"/>
        <w:right w:val="none" w:sz="0" w:space="0" w:color="auto"/>
      </w:divBdr>
    </w:div>
    <w:div w:id="1170801572">
      <w:bodyDiv w:val="1"/>
      <w:marLeft w:val="0"/>
      <w:marRight w:val="0"/>
      <w:marTop w:val="0"/>
      <w:marBottom w:val="0"/>
      <w:divBdr>
        <w:top w:val="none" w:sz="0" w:space="0" w:color="auto"/>
        <w:left w:val="none" w:sz="0" w:space="0" w:color="auto"/>
        <w:bottom w:val="none" w:sz="0" w:space="0" w:color="auto"/>
        <w:right w:val="none" w:sz="0" w:space="0" w:color="auto"/>
      </w:divBdr>
    </w:div>
    <w:div w:id="1179276384">
      <w:bodyDiv w:val="1"/>
      <w:marLeft w:val="0"/>
      <w:marRight w:val="0"/>
      <w:marTop w:val="0"/>
      <w:marBottom w:val="0"/>
      <w:divBdr>
        <w:top w:val="none" w:sz="0" w:space="0" w:color="auto"/>
        <w:left w:val="none" w:sz="0" w:space="0" w:color="auto"/>
        <w:bottom w:val="none" w:sz="0" w:space="0" w:color="auto"/>
        <w:right w:val="none" w:sz="0" w:space="0" w:color="auto"/>
      </w:divBdr>
    </w:div>
    <w:div w:id="1182822695">
      <w:bodyDiv w:val="1"/>
      <w:marLeft w:val="0"/>
      <w:marRight w:val="0"/>
      <w:marTop w:val="0"/>
      <w:marBottom w:val="0"/>
      <w:divBdr>
        <w:top w:val="none" w:sz="0" w:space="0" w:color="auto"/>
        <w:left w:val="none" w:sz="0" w:space="0" w:color="auto"/>
        <w:bottom w:val="none" w:sz="0" w:space="0" w:color="auto"/>
        <w:right w:val="none" w:sz="0" w:space="0" w:color="auto"/>
      </w:divBdr>
    </w:div>
    <w:div w:id="1183937281">
      <w:bodyDiv w:val="1"/>
      <w:marLeft w:val="0"/>
      <w:marRight w:val="0"/>
      <w:marTop w:val="0"/>
      <w:marBottom w:val="0"/>
      <w:divBdr>
        <w:top w:val="none" w:sz="0" w:space="0" w:color="auto"/>
        <w:left w:val="none" w:sz="0" w:space="0" w:color="auto"/>
        <w:bottom w:val="none" w:sz="0" w:space="0" w:color="auto"/>
        <w:right w:val="none" w:sz="0" w:space="0" w:color="auto"/>
      </w:divBdr>
    </w:div>
    <w:div w:id="1188367076">
      <w:bodyDiv w:val="1"/>
      <w:marLeft w:val="0"/>
      <w:marRight w:val="0"/>
      <w:marTop w:val="0"/>
      <w:marBottom w:val="0"/>
      <w:divBdr>
        <w:top w:val="none" w:sz="0" w:space="0" w:color="auto"/>
        <w:left w:val="none" w:sz="0" w:space="0" w:color="auto"/>
        <w:bottom w:val="none" w:sz="0" w:space="0" w:color="auto"/>
        <w:right w:val="none" w:sz="0" w:space="0" w:color="auto"/>
      </w:divBdr>
    </w:div>
    <w:div w:id="1215504550">
      <w:bodyDiv w:val="1"/>
      <w:marLeft w:val="0"/>
      <w:marRight w:val="0"/>
      <w:marTop w:val="0"/>
      <w:marBottom w:val="0"/>
      <w:divBdr>
        <w:top w:val="none" w:sz="0" w:space="0" w:color="auto"/>
        <w:left w:val="none" w:sz="0" w:space="0" w:color="auto"/>
        <w:bottom w:val="none" w:sz="0" w:space="0" w:color="auto"/>
        <w:right w:val="none" w:sz="0" w:space="0" w:color="auto"/>
      </w:divBdr>
    </w:div>
    <w:div w:id="1216818398">
      <w:bodyDiv w:val="1"/>
      <w:marLeft w:val="0"/>
      <w:marRight w:val="0"/>
      <w:marTop w:val="0"/>
      <w:marBottom w:val="0"/>
      <w:divBdr>
        <w:top w:val="none" w:sz="0" w:space="0" w:color="auto"/>
        <w:left w:val="none" w:sz="0" w:space="0" w:color="auto"/>
        <w:bottom w:val="none" w:sz="0" w:space="0" w:color="auto"/>
        <w:right w:val="none" w:sz="0" w:space="0" w:color="auto"/>
      </w:divBdr>
    </w:div>
    <w:div w:id="1237127100">
      <w:bodyDiv w:val="1"/>
      <w:marLeft w:val="0"/>
      <w:marRight w:val="0"/>
      <w:marTop w:val="0"/>
      <w:marBottom w:val="0"/>
      <w:divBdr>
        <w:top w:val="none" w:sz="0" w:space="0" w:color="auto"/>
        <w:left w:val="none" w:sz="0" w:space="0" w:color="auto"/>
        <w:bottom w:val="none" w:sz="0" w:space="0" w:color="auto"/>
        <w:right w:val="none" w:sz="0" w:space="0" w:color="auto"/>
      </w:divBdr>
    </w:div>
    <w:div w:id="1257127430">
      <w:bodyDiv w:val="1"/>
      <w:marLeft w:val="0"/>
      <w:marRight w:val="0"/>
      <w:marTop w:val="0"/>
      <w:marBottom w:val="0"/>
      <w:divBdr>
        <w:top w:val="none" w:sz="0" w:space="0" w:color="auto"/>
        <w:left w:val="none" w:sz="0" w:space="0" w:color="auto"/>
        <w:bottom w:val="none" w:sz="0" w:space="0" w:color="auto"/>
        <w:right w:val="none" w:sz="0" w:space="0" w:color="auto"/>
      </w:divBdr>
    </w:div>
    <w:div w:id="1281687893">
      <w:bodyDiv w:val="1"/>
      <w:marLeft w:val="0"/>
      <w:marRight w:val="0"/>
      <w:marTop w:val="0"/>
      <w:marBottom w:val="0"/>
      <w:divBdr>
        <w:top w:val="none" w:sz="0" w:space="0" w:color="auto"/>
        <w:left w:val="none" w:sz="0" w:space="0" w:color="auto"/>
        <w:bottom w:val="none" w:sz="0" w:space="0" w:color="auto"/>
        <w:right w:val="none" w:sz="0" w:space="0" w:color="auto"/>
      </w:divBdr>
    </w:div>
    <w:div w:id="1309628300">
      <w:bodyDiv w:val="1"/>
      <w:marLeft w:val="0"/>
      <w:marRight w:val="0"/>
      <w:marTop w:val="0"/>
      <w:marBottom w:val="0"/>
      <w:divBdr>
        <w:top w:val="none" w:sz="0" w:space="0" w:color="auto"/>
        <w:left w:val="none" w:sz="0" w:space="0" w:color="auto"/>
        <w:bottom w:val="none" w:sz="0" w:space="0" w:color="auto"/>
        <w:right w:val="none" w:sz="0" w:space="0" w:color="auto"/>
      </w:divBdr>
    </w:div>
    <w:div w:id="1311637966">
      <w:bodyDiv w:val="1"/>
      <w:marLeft w:val="0"/>
      <w:marRight w:val="0"/>
      <w:marTop w:val="0"/>
      <w:marBottom w:val="0"/>
      <w:divBdr>
        <w:top w:val="none" w:sz="0" w:space="0" w:color="auto"/>
        <w:left w:val="none" w:sz="0" w:space="0" w:color="auto"/>
        <w:bottom w:val="none" w:sz="0" w:space="0" w:color="auto"/>
        <w:right w:val="none" w:sz="0" w:space="0" w:color="auto"/>
      </w:divBdr>
    </w:div>
    <w:div w:id="1326667009">
      <w:bodyDiv w:val="1"/>
      <w:marLeft w:val="0"/>
      <w:marRight w:val="0"/>
      <w:marTop w:val="0"/>
      <w:marBottom w:val="0"/>
      <w:divBdr>
        <w:top w:val="none" w:sz="0" w:space="0" w:color="auto"/>
        <w:left w:val="none" w:sz="0" w:space="0" w:color="auto"/>
        <w:bottom w:val="none" w:sz="0" w:space="0" w:color="auto"/>
        <w:right w:val="none" w:sz="0" w:space="0" w:color="auto"/>
      </w:divBdr>
    </w:div>
    <w:div w:id="1332903930">
      <w:bodyDiv w:val="1"/>
      <w:marLeft w:val="0"/>
      <w:marRight w:val="0"/>
      <w:marTop w:val="0"/>
      <w:marBottom w:val="0"/>
      <w:divBdr>
        <w:top w:val="none" w:sz="0" w:space="0" w:color="auto"/>
        <w:left w:val="none" w:sz="0" w:space="0" w:color="auto"/>
        <w:bottom w:val="none" w:sz="0" w:space="0" w:color="auto"/>
        <w:right w:val="none" w:sz="0" w:space="0" w:color="auto"/>
      </w:divBdr>
    </w:div>
    <w:div w:id="1360008235">
      <w:bodyDiv w:val="1"/>
      <w:marLeft w:val="0"/>
      <w:marRight w:val="0"/>
      <w:marTop w:val="0"/>
      <w:marBottom w:val="0"/>
      <w:divBdr>
        <w:top w:val="none" w:sz="0" w:space="0" w:color="auto"/>
        <w:left w:val="none" w:sz="0" w:space="0" w:color="auto"/>
        <w:bottom w:val="none" w:sz="0" w:space="0" w:color="auto"/>
        <w:right w:val="none" w:sz="0" w:space="0" w:color="auto"/>
      </w:divBdr>
    </w:div>
    <w:div w:id="1364205859">
      <w:bodyDiv w:val="1"/>
      <w:marLeft w:val="0"/>
      <w:marRight w:val="0"/>
      <w:marTop w:val="0"/>
      <w:marBottom w:val="0"/>
      <w:divBdr>
        <w:top w:val="none" w:sz="0" w:space="0" w:color="auto"/>
        <w:left w:val="none" w:sz="0" w:space="0" w:color="auto"/>
        <w:bottom w:val="none" w:sz="0" w:space="0" w:color="auto"/>
        <w:right w:val="none" w:sz="0" w:space="0" w:color="auto"/>
      </w:divBdr>
    </w:div>
    <w:div w:id="1366294666">
      <w:bodyDiv w:val="1"/>
      <w:marLeft w:val="0"/>
      <w:marRight w:val="0"/>
      <w:marTop w:val="0"/>
      <w:marBottom w:val="0"/>
      <w:divBdr>
        <w:top w:val="none" w:sz="0" w:space="0" w:color="auto"/>
        <w:left w:val="none" w:sz="0" w:space="0" w:color="auto"/>
        <w:bottom w:val="none" w:sz="0" w:space="0" w:color="auto"/>
        <w:right w:val="none" w:sz="0" w:space="0" w:color="auto"/>
      </w:divBdr>
    </w:div>
    <w:div w:id="1382243152">
      <w:bodyDiv w:val="1"/>
      <w:marLeft w:val="0"/>
      <w:marRight w:val="0"/>
      <w:marTop w:val="0"/>
      <w:marBottom w:val="0"/>
      <w:divBdr>
        <w:top w:val="none" w:sz="0" w:space="0" w:color="auto"/>
        <w:left w:val="none" w:sz="0" w:space="0" w:color="auto"/>
        <w:bottom w:val="none" w:sz="0" w:space="0" w:color="auto"/>
        <w:right w:val="none" w:sz="0" w:space="0" w:color="auto"/>
      </w:divBdr>
    </w:div>
    <w:div w:id="1399789012">
      <w:bodyDiv w:val="1"/>
      <w:marLeft w:val="0"/>
      <w:marRight w:val="0"/>
      <w:marTop w:val="0"/>
      <w:marBottom w:val="0"/>
      <w:divBdr>
        <w:top w:val="none" w:sz="0" w:space="0" w:color="auto"/>
        <w:left w:val="none" w:sz="0" w:space="0" w:color="auto"/>
        <w:bottom w:val="none" w:sz="0" w:space="0" w:color="auto"/>
        <w:right w:val="none" w:sz="0" w:space="0" w:color="auto"/>
      </w:divBdr>
    </w:div>
    <w:div w:id="1413546976">
      <w:bodyDiv w:val="1"/>
      <w:marLeft w:val="0"/>
      <w:marRight w:val="0"/>
      <w:marTop w:val="0"/>
      <w:marBottom w:val="0"/>
      <w:divBdr>
        <w:top w:val="none" w:sz="0" w:space="0" w:color="auto"/>
        <w:left w:val="none" w:sz="0" w:space="0" w:color="auto"/>
        <w:bottom w:val="none" w:sz="0" w:space="0" w:color="auto"/>
        <w:right w:val="none" w:sz="0" w:space="0" w:color="auto"/>
      </w:divBdr>
    </w:div>
    <w:div w:id="1414355385">
      <w:bodyDiv w:val="1"/>
      <w:marLeft w:val="0"/>
      <w:marRight w:val="0"/>
      <w:marTop w:val="0"/>
      <w:marBottom w:val="0"/>
      <w:divBdr>
        <w:top w:val="none" w:sz="0" w:space="0" w:color="auto"/>
        <w:left w:val="none" w:sz="0" w:space="0" w:color="auto"/>
        <w:bottom w:val="none" w:sz="0" w:space="0" w:color="auto"/>
        <w:right w:val="none" w:sz="0" w:space="0" w:color="auto"/>
      </w:divBdr>
    </w:div>
    <w:div w:id="1417167407">
      <w:bodyDiv w:val="1"/>
      <w:marLeft w:val="0"/>
      <w:marRight w:val="0"/>
      <w:marTop w:val="0"/>
      <w:marBottom w:val="0"/>
      <w:divBdr>
        <w:top w:val="none" w:sz="0" w:space="0" w:color="auto"/>
        <w:left w:val="none" w:sz="0" w:space="0" w:color="auto"/>
        <w:bottom w:val="none" w:sz="0" w:space="0" w:color="auto"/>
        <w:right w:val="none" w:sz="0" w:space="0" w:color="auto"/>
      </w:divBdr>
    </w:div>
    <w:div w:id="1419861805">
      <w:bodyDiv w:val="1"/>
      <w:marLeft w:val="0"/>
      <w:marRight w:val="0"/>
      <w:marTop w:val="0"/>
      <w:marBottom w:val="0"/>
      <w:divBdr>
        <w:top w:val="none" w:sz="0" w:space="0" w:color="auto"/>
        <w:left w:val="none" w:sz="0" w:space="0" w:color="auto"/>
        <w:bottom w:val="none" w:sz="0" w:space="0" w:color="auto"/>
        <w:right w:val="none" w:sz="0" w:space="0" w:color="auto"/>
      </w:divBdr>
    </w:div>
    <w:div w:id="1462769818">
      <w:bodyDiv w:val="1"/>
      <w:marLeft w:val="0"/>
      <w:marRight w:val="0"/>
      <w:marTop w:val="0"/>
      <w:marBottom w:val="0"/>
      <w:divBdr>
        <w:top w:val="none" w:sz="0" w:space="0" w:color="auto"/>
        <w:left w:val="none" w:sz="0" w:space="0" w:color="auto"/>
        <w:bottom w:val="none" w:sz="0" w:space="0" w:color="auto"/>
        <w:right w:val="none" w:sz="0" w:space="0" w:color="auto"/>
      </w:divBdr>
    </w:div>
    <w:div w:id="1492212719">
      <w:bodyDiv w:val="1"/>
      <w:marLeft w:val="0"/>
      <w:marRight w:val="0"/>
      <w:marTop w:val="0"/>
      <w:marBottom w:val="0"/>
      <w:divBdr>
        <w:top w:val="none" w:sz="0" w:space="0" w:color="auto"/>
        <w:left w:val="none" w:sz="0" w:space="0" w:color="auto"/>
        <w:bottom w:val="none" w:sz="0" w:space="0" w:color="auto"/>
        <w:right w:val="none" w:sz="0" w:space="0" w:color="auto"/>
      </w:divBdr>
    </w:div>
    <w:div w:id="1504977292">
      <w:bodyDiv w:val="1"/>
      <w:marLeft w:val="0"/>
      <w:marRight w:val="0"/>
      <w:marTop w:val="0"/>
      <w:marBottom w:val="0"/>
      <w:divBdr>
        <w:top w:val="none" w:sz="0" w:space="0" w:color="auto"/>
        <w:left w:val="none" w:sz="0" w:space="0" w:color="auto"/>
        <w:bottom w:val="none" w:sz="0" w:space="0" w:color="auto"/>
        <w:right w:val="none" w:sz="0" w:space="0" w:color="auto"/>
      </w:divBdr>
    </w:div>
    <w:div w:id="1509519653">
      <w:bodyDiv w:val="1"/>
      <w:marLeft w:val="0"/>
      <w:marRight w:val="0"/>
      <w:marTop w:val="0"/>
      <w:marBottom w:val="0"/>
      <w:divBdr>
        <w:top w:val="none" w:sz="0" w:space="0" w:color="auto"/>
        <w:left w:val="none" w:sz="0" w:space="0" w:color="auto"/>
        <w:bottom w:val="none" w:sz="0" w:space="0" w:color="auto"/>
        <w:right w:val="none" w:sz="0" w:space="0" w:color="auto"/>
      </w:divBdr>
    </w:div>
    <w:div w:id="1516962358">
      <w:bodyDiv w:val="1"/>
      <w:marLeft w:val="0"/>
      <w:marRight w:val="0"/>
      <w:marTop w:val="0"/>
      <w:marBottom w:val="0"/>
      <w:divBdr>
        <w:top w:val="none" w:sz="0" w:space="0" w:color="auto"/>
        <w:left w:val="none" w:sz="0" w:space="0" w:color="auto"/>
        <w:bottom w:val="none" w:sz="0" w:space="0" w:color="auto"/>
        <w:right w:val="none" w:sz="0" w:space="0" w:color="auto"/>
      </w:divBdr>
    </w:div>
    <w:div w:id="1568490719">
      <w:bodyDiv w:val="1"/>
      <w:marLeft w:val="0"/>
      <w:marRight w:val="0"/>
      <w:marTop w:val="0"/>
      <w:marBottom w:val="0"/>
      <w:divBdr>
        <w:top w:val="none" w:sz="0" w:space="0" w:color="auto"/>
        <w:left w:val="none" w:sz="0" w:space="0" w:color="auto"/>
        <w:bottom w:val="none" w:sz="0" w:space="0" w:color="auto"/>
        <w:right w:val="none" w:sz="0" w:space="0" w:color="auto"/>
      </w:divBdr>
    </w:div>
    <w:div w:id="1576625686">
      <w:bodyDiv w:val="1"/>
      <w:marLeft w:val="0"/>
      <w:marRight w:val="0"/>
      <w:marTop w:val="0"/>
      <w:marBottom w:val="0"/>
      <w:divBdr>
        <w:top w:val="none" w:sz="0" w:space="0" w:color="auto"/>
        <w:left w:val="none" w:sz="0" w:space="0" w:color="auto"/>
        <w:bottom w:val="none" w:sz="0" w:space="0" w:color="auto"/>
        <w:right w:val="none" w:sz="0" w:space="0" w:color="auto"/>
      </w:divBdr>
    </w:div>
    <w:div w:id="1616793433">
      <w:bodyDiv w:val="1"/>
      <w:marLeft w:val="0"/>
      <w:marRight w:val="0"/>
      <w:marTop w:val="0"/>
      <w:marBottom w:val="0"/>
      <w:divBdr>
        <w:top w:val="none" w:sz="0" w:space="0" w:color="auto"/>
        <w:left w:val="none" w:sz="0" w:space="0" w:color="auto"/>
        <w:bottom w:val="none" w:sz="0" w:space="0" w:color="auto"/>
        <w:right w:val="none" w:sz="0" w:space="0" w:color="auto"/>
      </w:divBdr>
    </w:div>
    <w:div w:id="1620530237">
      <w:bodyDiv w:val="1"/>
      <w:marLeft w:val="0"/>
      <w:marRight w:val="0"/>
      <w:marTop w:val="0"/>
      <w:marBottom w:val="0"/>
      <w:divBdr>
        <w:top w:val="none" w:sz="0" w:space="0" w:color="auto"/>
        <w:left w:val="none" w:sz="0" w:space="0" w:color="auto"/>
        <w:bottom w:val="none" w:sz="0" w:space="0" w:color="auto"/>
        <w:right w:val="none" w:sz="0" w:space="0" w:color="auto"/>
      </w:divBdr>
    </w:div>
    <w:div w:id="1622489866">
      <w:bodyDiv w:val="1"/>
      <w:marLeft w:val="0"/>
      <w:marRight w:val="0"/>
      <w:marTop w:val="0"/>
      <w:marBottom w:val="0"/>
      <w:divBdr>
        <w:top w:val="none" w:sz="0" w:space="0" w:color="auto"/>
        <w:left w:val="none" w:sz="0" w:space="0" w:color="auto"/>
        <w:bottom w:val="none" w:sz="0" w:space="0" w:color="auto"/>
        <w:right w:val="none" w:sz="0" w:space="0" w:color="auto"/>
      </w:divBdr>
    </w:div>
    <w:div w:id="1689716321">
      <w:bodyDiv w:val="1"/>
      <w:marLeft w:val="0"/>
      <w:marRight w:val="0"/>
      <w:marTop w:val="0"/>
      <w:marBottom w:val="0"/>
      <w:divBdr>
        <w:top w:val="none" w:sz="0" w:space="0" w:color="auto"/>
        <w:left w:val="none" w:sz="0" w:space="0" w:color="auto"/>
        <w:bottom w:val="none" w:sz="0" w:space="0" w:color="auto"/>
        <w:right w:val="none" w:sz="0" w:space="0" w:color="auto"/>
      </w:divBdr>
    </w:div>
    <w:div w:id="1695956206">
      <w:bodyDiv w:val="1"/>
      <w:marLeft w:val="0"/>
      <w:marRight w:val="0"/>
      <w:marTop w:val="0"/>
      <w:marBottom w:val="0"/>
      <w:divBdr>
        <w:top w:val="none" w:sz="0" w:space="0" w:color="auto"/>
        <w:left w:val="none" w:sz="0" w:space="0" w:color="auto"/>
        <w:bottom w:val="none" w:sz="0" w:space="0" w:color="auto"/>
        <w:right w:val="none" w:sz="0" w:space="0" w:color="auto"/>
      </w:divBdr>
    </w:div>
    <w:div w:id="1700737734">
      <w:bodyDiv w:val="1"/>
      <w:marLeft w:val="0"/>
      <w:marRight w:val="0"/>
      <w:marTop w:val="0"/>
      <w:marBottom w:val="0"/>
      <w:divBdr>
        <w:top w:val="none" w:sz="0" w:space="0" w:color="auto"/>
        <w:left w:val="none" w:sz="0" w:space="0" w:color="auto"/>
        <w:bottom w:val="none" w:sz="0" w:space="0" w:color="auto"/>
        <w:right w:val="none" w:sz="0" w:space="0" w:color="auto"/>
      </w:divBdr>
    </w:div>
    <w:div w:id="1722049398">
      <w:bodyDiv w:val="1"/>
      <w:marLeft w:val="0"/>
      <w:marRight w:val="0"/>
      <w:marTop w:val="0"/>
      <w:marBottom w:val="0"/>
      <w:divBdr>
        <w:top w:val="none" w:sz="0" w:space="0" w:color="auto"/>
        <w:left w:val="none" w:sz="0" w:space="0" w:color="auto"/>
        <w:bottom w:val="none" w:sz="0" w:space="0" w:color="auto"/>
        <w:right w:val="none" w:sz="0" w:space="0" w:color="auto"/>
      </w:divBdr>
    </w:div>
    <w:div w:id="1724059156">
      <w:bodyDiv w:val="1"/>
      <w:marLeft w:val="0"/>
      <w:marRight w:val="0"/>
      <w:marTop w:val="0"/>
      <w:marBottom w:val="0"/>
      <w:divBdr>
        <w:top w:val="none" w:sz="0" w:space="0" w:color="auto"/>
        <w:left w:val="none" w:sz="0" w:space="0" w:color="auto"/>
        <w:bottom w:val="none" w:sz="0" w:space="0" w:color="auto"/>
        <w:right w:val="none" w:sz="0" w:space="0" w:color="auto"/>
      </w:divBdr>
    </w:div>
    <w:div w:id="1736589413">
      <w:bodyDiv w:val="1"/>
      <w:marLeft w:val="0"/>
      <w:marRight w:val="0"/>
      <w:marTop w:val="0"/>
      <w:marBottom w:val="0"/>
      <w:divBdr>
        <w:top w:val="none" w:sz="0" w:space="0" w:color="auto"/>
        <w:left w:val="none" w:sz="0" w:space="0" w:color="auto"/>
        <w:bottom w:val="none" w:sz="0" w:space="0" w:color="auto"/>
        <w:right w:val="none" w:sz="0" w:space="0" w:color="auto"/>
      </w:divBdr>
    </w:div>
    <w:div w:id="1782873792">
      <w:bodyDiv w:val="1"/>
      <w:marLeft w:val="0"/>
      <w:marRight w:val="0"/>
      <w:marTop w:val="0"/>
      <w:marBottom w:val="0"/>
      <w:divBdr>
        <w:top w:val="none" w:sz="0" w:space="0" w:color="auto"/>
        <w:left w:val="none" w:sz="0" w:space="0" w:color="auto"/>
        <w:bottom w:val="none" w:sz="0" w:space="0" w:color="auto"/>
        <w:right w:val="none" w:sz="0" w:space="0" w:color="auto"/>
      </w:divBdr>
    </w:div>
    <w:div w:id="1806310736">
      <w:bodyDiv w:val="1"/>
      <w:marLeft w:val="0"/>
      <w:marRight w:val="0"/>
      <w:marTop w:val="0"/>
      <w:marBottom w:val="0"/>
      <w:divBdr>
        <w:top w:val="none" w:sz="0" w:space="0" w:color="auto"/>
        <w:left w:val="none" w:sz="0" w:space="0" w:color="auto"/>
        <w:bottom w:val="none" w:sz="0" w:space="0" w:color="auto"/>
        <w:right w:val="none" w:sz="0" w:space="0" w:color="auto"/>
      </w:divBdr>
    </w:div>
    <w:div w:id="1808160418">
      <w:bodyDiv w:val="1"/>
      <w:marLeft w:val="0"/>
      <w:marRight w:val="0"/>
      <w:marTop w:val="0"/>
      <w:marBottom w:val="0"/>
      <w:divBdr>
        <w:top w:val="none" w:sz="0" w:space="0" w:color="auto"/>
        <w:left w:val="none" w:sz="0" w:space="0" w:color="auto"/>
        <w:bottom w:val="none" w:sz="0" w:space="0" w:color="auto"/>
        <w:right w:val="none" w:sz="0" w:space="0" w:color="auto"/>
      </w:divBdr>
    </w:div>
    <w:div w:id="1822962062">
      <w:bodyDiv w:val="1"/>
      <w:marLeft w:val="0"/>
      <w:marRight w:val="0"/>
      <w:marTop w:val="0"/>
      <w:marBottom w:val="0"/>
      <w:divBdr>
        <w:top w:val="none" w:sz="0" w:space="0" w:color="auto"/>
        <w:left w:val="none" w:sz="0" w:space="0" w:color="auto"/>
        <w:bottom w:val="none" w:sz="0" w:space="0" w:color="auto"/>
        <w:right w:val="none" w:sz="0" w:space="0" w:color="auto"/>
      </w:divBdr>
    </w:div>
    <w:div w:id="1825848679">
      <w:bodyDiv w:val="1"/>
      <w:marLeft w:val="0"/>
      <w:marRight w:val="0"/>
      <w:marTop w:val="0"/>
      <w:marBottom w:val="0"/>
      <w:divBdr>
        <w:top w:val="none" w:sz="0" w:space="0" w:color="auto"/>
        <w:left w:val="none" w:sz="0" w:space="0" w:color="auto"/>
        <w:bottom w:val="none" w:sz="0" w:space="0" w:color="auto"/>
        <w:right w:val="none" w:sz="0" w:space="0" w:color="auto"/>
      </w:divBdr>
    </w:div>
    <w:div w:id="1829515594">
      <w:bodyDiv w:val="1"/>
      <w:marLeft w:val="0"/>
      <w:marRight w:val="0"/>
      <w:marTop w:val="0"/>
      <w:marBottom w:val="0"/>
      <w:divBdr>
        <w:top w:val="none" w:sz="0" w:space="0" w:color="auto"/>
        <w:left w:val="none" w:sz="0" w:space="0" w:color="auto"/>
        <w:bottom w:val="none" w:sz="0" w:space="0" w:color="auto"/>
        <w:right w:val="none" w:sz="0" w:space="0" w:color="auto"/>
      </w:divBdr>
    </w:div>
    <w:div w:id="1846817989">
      <w:bodyDiv w:val="1"/>
      <w:marLeft w:val="0"/>
      <w:marRight w:val="0"/>
      <w:marTop w:val="0"/>
      <w:marBottom w:val="0"/>
      <w:divBdr>
        <w:top w:val="none" w:sz="0" w:space="0" w:color="auto"/>
        <w:left w:val="none" w:sz="0" w:space="0" w:color="auto"/>
        <w:bottom w:val="none" w:sz="0" w:space="0" w:color="auto"/>
        <w:right w:val="none" w:sz="0" w:space="0" w:color="auto"/>
      </w:divBdr>
    </w:div>
    <w:div w:id="1862892072">
      <w:bodyDiv w:val="1"/>
      <w:marLeft w:val="0"/>
      <w:marRight w:val="0"/>
      <w:marTop w:val="0"/>
      <w:marBottom w:val="0"/>
      <w:divBdr>
        <w:top w:val="none" w:sz="0" w:space="0" w:color="auto"/>
        <w:left w:val="none" w:sz="0" w:space="0" w:color="auto"/>
        <w:bottom w:val="none" w:sz="0" w:space="0" w:color="auto"/>
        <w:right w:val="none" w:sz="0" w:space="0" w:color="auto"/>
      </w:divBdr>
    </w:div>
    <w:div w:id="1883978987">
      <w:bodyDiv w:val="1"/>
      <w:marLeft w:val="0"/>
      <w:marRight w:val="0"/>
      <w:marTop w:val="0"/>
      <w:marBottom w:val="0"/>
      <w:divBdr>
        <w:top w:val="none" w:sz="0" w:space="0" w:color="auto"/>
        <w:left w:val="none" w:sz="0" w:space="0" w:color="auto"/>
        <w:bottom w:val="none" w:sz="0" w:space="0" w:color="auto"/>
        <w:right w:val="none" w:sz="0" w:space="0" w:color="auto"/>
      </w:divBdr>
    </w:div>
    <w:div w:id="1944923135">
      <w:bodyDiv w:val="1"/>
      <w:marLeft w:val="0"/>
      <w:marRight w:val="0"/>
      <w:marTop w:val="0"/>
      <w:marBottom w:val="0"/>
      <w:divBdr>
        <w:top w:val="none" w:sz="0" w:space="0" w:color="auto"/>
        <w:left w:val="none" w:sz="0" w:space="0" w:color="auto"/>
        <w:bottom w:val="none" w:sz="0" w:space="0" w:color="auto"/>
        <w:right w:val="none" w:sz="0" w:space="0" w:color="auto"/>
      </w:divBdr>
    </w:div>
    <w:div w:id="1973435854">
      <w:bodyDiv w:val="1"/>
      <w:marLeft w:val="0"/>
      <w:marRight w:val="0"/>
      <w:marTop w:val="0"/>
      <w:marBottom w:val="0"/>
      <w:divBdr>
        <w:top w:val="none" w:sz="0" w:space="0" w:color="auto"/>
        <w:left w:val="none" w:sz="0" w:space="0" w:color="auto"/>
        <w:bottom w:val="none" w:sz="0" w:space="0" w:color="auto"/>
        <w:right w:val="none" w:sz="0" w:space="0" w:color="auto"/>
      </w:divBdr>
    </w:div>
    <w:div w:id="2003701654">
      <w:bodyDiv w:val="1"/>
      <w:marLeft w:val="0"/>
      <w:marRight w:val="0"/>
      <w:marTop w:val="0"/>
      <w:marBottom w:val="0"/>
      <w:divBdr>
        <w:top w:val="none" w:sz="0" w:space="0" w:color="auto"/>
        <w:left w:val="none" w:sz="0" w:space="0" w:color="auto"/>
        <w:bottom w:val="none" w:sz="0" w:space="0" w:color="auto"/>
        <w:right w:val="none" w:sz="0" w:space="0" w:color="auto"/>
      </w:divBdr>
    </w:div>
    <w:div w:id="2009012846">
      <w:bodyDiv w:val="1"/>
      <w:marLeft w:val="0"/>
      <w:marRight w:val="0"/>
      <w:marTop w:val="0"/>
      <w:marBottom w:val="0"/>
      <w:divBdr>
        <w:top w:val="none" w:sz="0" w:space="0" w:color="auto"/>
        <w:left w:val="none" w:sz="0" w:space="0" w:color="auto"/>
        <w:bottom w:val="none" w:sz="0" w:space="0" w:color="auto"/>
        <w:right w:val="none" w:sz="0" w:space="0" w:color="auto"/>
      </w:divBdr>
    </w:div>
    <w:div w:id="2035576800">
      <w:bodyDiv w:val="1"/>
      <w:marLeft w:val="0"/>
      <w:marRight w:val="0"/>
      <w:marTop w:val="0"/>
      <w:marBottom w:val="0"/>
      <w:divBdr>
        <w:top w:val="none" w:sz="0" w:space="0" w:color="auto"/>
        <w:left w:val="none" w:sz="0" w:space="0" w:color="auto"/>
        <w:bottom w:val="none" w:sz="0" w:space="0" w:color="auto"/>
        <w:right w:val="none" w:sz="0" w:space="0" w:color="auto"/>
      </w:divBdr>
    </w:div>
    <w:div w:id="2050106945">
      <w:bodyDiv w:val="1"/>
      <w:marLeft w:val="0"/>
      <w:marRight w:val="0"/>
      <w:marTop w:val="0"/>
      <w:marBottom w:val="0"/>
      <w:divBdr>
        <w:top w:val="none" w:sz="0" w:space="0" w:color="auto"/>
        <w:left w:val="none" w:sz="0" w:space="0" w:color="auto"/>
        <w:bottom w:val="none" w:sz="0" w:space="0" w:color="auto"/>
        <w:right w:val="none" w:sz="0" w:space="0" w:color="auto"/>
      </w:divBdr>
    </w:div>
    <w:div w:id="2050449377">
      <w:bodyDiv w:val="1"/>
      <w:marLeft w:val="0"/>
      <w:marRight w:val="0"/>
      <w:marTop w:val="0"/>
      <w:marBottom w:val="0"/>
      <w:divBdr>
        <w:top w:val="none" w:sz="0" w:space="0" w:color="auto"/>
        <w:left w:val="none" w:sz="0" w:space="0" w:color="auto"/>
        <w:bottom w:val="none" w:sz="0" w:space="0" w:color="auto"/>
        <w:right w:val="none" w:sz="0" w:space="0" w:color="auto"/>
      </w:divBdr>
    </w:div>
    <w:div w:id="2055613816">
      <w:bodyDiv w:val="1"/>
      <w:marLeft w:val="0"/>
      <w:marRight w:val="0"/>
      <w:marTop w:val="0"/>
      <w:marBottom w:val="0"/>
      <w:divBdr>
        <w:top w:val="none" w:sz="0" w:space="0" w:color="auto"/>
        <w:left w:val="none" w:sz="0" w:space="0" w:color="auto"/>
        <w:bottom w:val="none" w:sz="0" w:space="0" w:color="auto"/>
        <w:right w:val="none" w:sz="0" w:space="0" w:color="auto"/>
      </w:divBdr>
    </w:div>
    <w:div w:id="2057847731">
      <w:bodyDiv w:val="1"/>
      <w:marLeft w:val="0"/>
      <w:marRight w:val="0"/>
      <w:marTop w:val="0"/>
      <w:marBottom w:val="0"/>
      <w:divBdr>
        <w:top w:val="none" w:sz="0" w:space="0" w:color="auto"/>
        <w:left w:val="none" w:sz="0" w:space="0" w:color="auto"/>
        <w:bottom w:val="none" w:sz="0" w:space="0" w:color="auto"/>
        <w:right w:val="none" w:sz="0" w:space="0" w:color="auto"/>
      </w:divBdr>
    </w:div>
    <w:div w:id="2063168212">
      <w:bodyDiv w:val="1"/>
      <w:marLeft w:val="0"/>
      <w:marRight w:val="0"/>
      <w:marTop w:val="0"/>
      <w:marBottom w:val="0"/>
      <w:divBdr>
        <w:top w:val="none" w:sz="0" w:space="0" w:color="auto"/>
        <w:left w:val="none" w:sz="0" w:space="0" w:color="auto"/>
        <w:bottom w:val="none" w:sz="0" w:space="0" w:color="auto"/>
        <w:right w:val="none" w:sz="0" w:space="0" w:color="auto"/>
      </w:divBdr>
    </w:div>
    <w:div w:id="2066175895">
      <w:bodyDiv w:val="1"/>
      <w:marLeft w:val="0"/>
      <w:marRight w:val="0"/>
      <w:marTop w:val="0"/>
      <w:marBottom w:val="0"/>
      <w:divBdr>
        <w:top w:val="none" w:sz="0" w:space="0" w:color="auto"/>
        <w:left w:val="none" w:sz="0" w:space="0" w:color="auto"/>
        <w:bottom w:val="none" w:sz="0" w:space="0" w:color="auto"/>
        <w:right w:val="none" w:sz="0" w:space="0" w:color="auto"/>
      </w:divBdr>
    </w:div>
    <w:div w:id="2068524608">
      <w:bodyDiv w:val="1"/>
      <w:marLeft w:val="0"/>
      <w:marRight w:val="0"/>
      <w:marTop w:val="0"/>
      <w:marBottom w:val="0"/>
      <w:divBdr>
        <w:top w:val="none" w:sz="0" w:space="0" w:color="auto"/>
        <w:left w:val="none" w:sz="0" w:space="0" w:color="auto"/>
        <w:bottom w:val="none" w:sz="0" w:space="0" w:color="auto"/>
        <w:right w:val="none" w:sz="0" w:space="0" w:color="auto"/>
      </w:divBdr>
    </w:div>
    <w:div w:id="2084643988">
      <w:bodyDiv w:val="1"/>
      <w:marLeft w:val="0"/>
      <w:marRight w:val="0"/>
      <w:marTop w:val="0"/>
      <w:marBottom w:val="0"/>
      <w:divBdr>
        <w:top w:val="none" w:sz="0" w:space="0" w:color="auto"/>
        <w:left w:val="none" w:sz="0" w:space="0" w:color="auto"/>
        <w:bottom w:val="none" w:sz="0" w:space="0" w:color="auto"/>
        <w:right w:val="none" w:sz="0" w:space="0" w:color="auto"/>
      </w:divBdr>
    </w:div>
    <w:div w:id="2088574880">
      <w:bodyDiv w:val="1"/>
      <w:marLeft w:val="0"/>
      <w:marRight w:val="0"/>
      <w:marTop w:val="0"/>
      <w:marBottom w:val="0"/>
      <w:divBdr>
        <w:top w:val="none" w:sz="0" w:space="0" w:color="auto"/>
        <w:left w:val="none" w:sz="0" w:space="0" w:color="auto"/>
        <w:bottom w:val="none" w:sz="0" w:space="0" w:color="auto"/>
        <w:right w:val="none" w:sz="0" w:space="0" w:color="auto"/>
      </w:divBdr>
    </w:div>
    <w:div w:id="2103185882">
      <w:bodyDiv w:val="1"/>
      <w:marLeft w:val="0"/>
      <w:marRight w:val="0"/>
      <w:marTop w:val="0"/>
      <w:marBottom w:val="0"/>
      <w:divBdr>
        <w:top w:val="none" w:sz="0" w:space="0" w:color="auto"/>
        <w:left w:val="none" w:sz="0" w:space="0" w:color="auto"/>
        <w:bottom w:val="none" w:sz="0" w:space="0" w:color="auto"/>
        <w:right w:val="none" w:sz="0" w:space="0" w:color="auto"/>
      </w:divBdr>
    </w:div>
    <w:div w:id="2122068795">
      <w:bodyDiv w:val="1"/>
      <w:marLeft w:val="0"/>
      <w:marRight w:val="0"/>
      <w:marTop w:val="0"/>
      <w:marBottom w:val="0"/>
      <w:divBdr>
        <w:top w:val="none" w:sz="0" w:space="0" w:color="auto"/>
        <w:left w:val="none" w:sz="0" w:space="0" w:color="auto"/>
        <w:bottom w:val="none" w:sz="0" w:space="0" w:color="auto"/>
        <w:right w:val="none" w:sz="0" w:space="0" w:color="auto"/>
      </w:divBdr>
    </w:div>
    <w:div w:id="2135440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4</Pages>
  <Words>1324</Words>
  <Characters>7549</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T</vt:lpstr>
    </vt:vector>
  </TitlesOfParts>
  <Company/>
  <LinksUpToDate>false</LinksUpToDate>
  <CharactersWithSpaces>8856</CharactersWithSpaces>
  <SharedDoc>false</SharedDoc>
  <HLinks>
    <vt:vector size="6" baseType="variant">
      <vt:variant>
        <vt:i4>4456516</vt:i4>
      </vt:variant>
      <vt:variant>
        <vt:i4>0</vt:i4>
      </vt:variant>
      <vt:variant>
        <vt:i4>0</vt:i4>
      </vt:variant>
      <vt:variant>
        <vt:i4>5</vt:i4>
      </vt:variant>
      <vt:variant>
        <vt:lpwstr>http://www.ankara.bel.tr/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gülsen</dc:creator>
  <cp:lastModifiedBy>Güney Belediye Başkanlığı</cp:lastModifiedBy>
  <cp:revision>39</cp:revision>
  <cp:lastPrinted>2025-08-25T12:35:00Z</cp:lastPrinted>
  <dcterms:created xsi:type="dcterms:W3CDTF">2025-08-25T12:14:00Z</dcterms:created>
  <dcterms:modified xsi:type="dcterms:W3CDTF">2025-12-10T12:31:00Z</dcterms:modified>
</cp:coreProperties>
</file>